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854254" w:rsidRDefault="00FD08E1" w:rsidP="00CE6B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08E1">
        <w:rPr>
          <w:b/>
          <w:noProof/>
          <w:sz w:val="24"/>
          <w:szCs w:val="24"/>
        </w:rPr>
        <w:t xml:space="preserve">3GPP TSG RAN Meeting </w:t>
      </w:r>
      <w:proofErr w:type="gramStart"/>
      <w:r w:rsidRPr="00FD08E1">
        <w:rPr>
          <w:b/>
          <w:noProof/>
          <w:sz w:val="24"/>
          <w:szCs w:val="24"/>
        </w:rPr>
        <w:t>#65</w:t>
      </w:r>
      <w:r w:rsidRPr="00FD08E1">
        <w:rPr>
          <w:b/>
          <w:i/>
          <w:sz w:val="24"/>
        </w:rPr>
        <w:tab/>
      </w:r>
      <w:r w:rsidRPr="00FD08E1">
        <w:rPr>
          <w:b/>
          <w:sz w:val="24"/>
        </w:rPr>
        <w:t>RP-</w:t>
      </w:r>
      <w:r w:rsidR="00E0424E" w:rsidRPr="00FD08E1">
        <w:rPr>
          <w:b/>
          <w:noProof/>
          <w:sz w:val="24"/>
          <w:szCs w:val="24"/>
          <w:lang w:eastAsia="zh-CN"/>
        </w:rPr>
        <w:t>14</w:t>
      </w:r>
      <w:r w:rsidR="004B55F3">
        <w:rPr>
          <w:b/>
          <w:noProof/>
          <w:sz w:val="24"/>
          <w:szCs w:val="24"/>
          <w:lang w:eastAsia="zh-CN"/>
        </w:rPr>
        <w:t>1661</w:t>
      </w:r>
      <w:proofErr w:type="gramEnd"/>
    </w:p>
    <w:p w:rsidR="00AE25BF" w:rsidRDefault="00FD08E1" w:rsidP="00CE6BA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FD08E1">
        <w:rPr>
          <w:b/>
          <w:noProof/>
          <w:sz w:val="24"/>
        </w:rPr>
        <w:t>Edinburgh, United Kingdom, 9 - 12 September 2014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9A7D8D">
        <w:rPr>
          <w:rFonts w:ascii="Arial" w:hAnsi="Arial" w:hint="eastAsia"/>
          <w:b/>
          <w:lang w:val="en-US" w:eastAsia="zh-CN"/>
        </w:rPr>
        <w:t>MediaTek</w:t>
      </w:r>
      <w:proofErr w:type="spellEnd"/>
      <w:r w:rsidR="009A7D8D">
        <w:rPr>
          <w:rFonts w:ascii="Arial" w:hAnsi="Arial" w:hint="eastAsia"/>
          <w:b/>
          <w:lang w:val="en-US" w:eastAsia="zh-CN"/>
        </w:rPr>
        <w:t xml:space="preserve"> Inc.</w:t>
      </w:r>
    </w:p>
    <w:p w:rsidR="00AE25BF" w:rsidRPr="009A7D8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9A7D8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Study</w:t>
      </w:r>
      <w:r w:rsidR="00A6477D">
        <w:rPr>
          <w:rFonts w:ascii="Arial" w:hAnsi="Arial" w:cs="Arial" w:hint="eastAsia"/>
          <w:b/>
          <w:lang w:eastAsia="zh-CN"/>
        </w:rPr>
        <w:t xml:space="preserve"> </w:t>
      </w:r>
      <w:r w:rsidR="00A6477D">
        <w:rPr>
          <w:rFonts w:ascii="Arial" w:hAnsi="Arial" w:cs="Arial"/>
          <w:b/>
          <w:lang w:eastAsia="zh-CN"/>
        </w:rPr>
        <w:t>I</w:t>
      </w:r>
      <w:r w:rsidR="00A6477D">
        <w:rPr>
          <w:rFonts w:ascii="Arial" w:hAnsi="Arial" w:cs="Arial" w:hint="eastAsia"/>
          <w:b/>
          <w:lang w:eastAsia="zh-CN"/>
        </w:rPr>
        <w:t xml:space="preserve">tem </w:t>
      </w:r>
      <w:r w:rsidR="00A6477D">
        <w:rPr>
          <w:rFonts w:ascii="Arial" w:hAnsi="Arial" w:cs="Arial"/>
          <w:b/>
          <w:lang w:eastAsia="zh-CN"/>
        </w:rPr>
        <w:t>P</w:t>
      </w:r>
      <w:r w:rsidR="00A6477D">
        <w:rPr>
          <w:rFonts w:ascii="Arial" w:hAnsi="Arial" w:cs="Arial" w:hint="eastAsia"/>
          <w:b/>
          <w:lang w:eastAsia="zh-CN"/>
        </w:rPr>
        <w:t>roposal</w:t>
      </w:r>
      <w:r w:rsidR="009A7D8D">
        <w:rPr>
          <w:rFonts w:ascii="Arial" w:hAnsi="Arial" w:cs="Arial" w:hint="eastAsia"/>
          <w:b/>
          <w:lang w:eastAsia="zh-CN"/>
        </w:rPr>
        <w:t xml:space="preserve">: </w:t>
      </w:r>
      <w:r w:rsidR="009A7D8D" w:rsidRPr="009A7D8D">
        <w:rPr>
          <w:rFonts w:ascii="Arial" w:hAnsi="Arial" w:cs="Arial"/>
          <w:b/>
          <w:lang w:eastAsia="zh-CN"/>
        </w:rPr>
        <w:t>Enhanced MU-MIMO and Network Assisted Inte</w:t>
      </w:r>
      <w:r w:rsidR="009A7D8D">
        <w:rPr>
          <w:rFonts w:ascii="Arial" w:hAnsi="Arial" w:cs="Arial" w:hint="eastAsia"/>
          <w:b/>
          <w:lang w:eastAsia="zh-CN"/>
        </w:rPr>
        <w:t>r</w:t>
      </w:r>
      <w:r w:rsidR="009A7D8D" w:rsidRPr="009A7D8D">
        <w:rPr>
          <w:rFonts w:ascii="Arial" w:hAnsi="Arial" w:cs="Arial"/>
          <w:b/>
          <w:lang w:eastAsia="zh-CN"/>
        </w:rPr>
        <w:t>ference Cancellation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21445">
        <w:rPr>
          <w:rFonts w:ascii="Arial" w:eastAsia="Batang" w:hAnsi="Arial"/>
          <w:b/>
          <w:lang w:eastAsia="zh-CN"/>
        </w:rPr>
        <w:t>Approval</w:t>
      </w:r>
    </w:p>
    <w:p w:rsidR="00AE25BF" w:rsidRPr="009A7D8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7D8D">
        <w:rPr>
          <w:rFonts w:ascii="Arial" w:hAnsi="Arial" w:hint="eastAsia"/>
          <w:b/>
          <w:lang w:eastAsia="zh-CN"/>
        </w:rPr>
        <w:t>14.1.1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</w:pPr>
      <w:r w:rsidRPr="00BA3A53">
        <w:t>Title</w:t>
      </w:r>
      <w:r w:rsidR="00985B73" w:rsidRPr="00BA3A53">
        <w:t>:</w:t>
      </w:r>
      <w:r w:rsidR="00CE6BA1">
        <w:tab/>
      </w:r>
      <w:r w:rsidR="008347D8" w:rsidRPr="008347D8">
        <w:t>Enhanced MU-MIMO and Network Assisted Interference Cancellation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5F53DD" w:rsidRPr="005F53DD">
        <w:t>FS_LTE_MUMIMO_NAIC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>lease tick (X) the applicable box(</w:t>
      </w:r>
      <w:proofErr w:type="spellStart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17CA3" w:rsidRPr="00825CCB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854254" w:rsidRDefault="00FD08E1" w:rsidP="00BE1B14">
            <w:pPr>
              <w:pStyle w:val="TAL"/>
              <w:rPr>
                <w:b/>
                <w:bCs/>
              </w:rPr>
            </w:pPr>
            <w:r w:rsidRPr="00FD08E1">
              <w:rPr>
                <w:b/>
                <w:bCs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825CCB" w:rsidRDefault="00A17CA3" w:rsidP="004C792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825CCB" w:rsidTr="006B4280">
        <w:tc>
          <w:tcPr>
            <w:tcW w:w="675" w:type="dxa"/>
          </w:tcPr>
          <w:p w:rsidR="008A76FD" w:rsidRPr="00825CCB" w:rsidRDefault="00854254" w:rsidP="00A10539">
            <w:pPr>
              <w:pStyle w:val="TAC"/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Radio Access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Core Network</w:t>
            </w:r>
          </w:p>
        </w:tc>
      </w:tr>
      <w:tr w:rsidR="008A76FD" w:rsidRPr="00825CCB" w:rsidTr="006B4280">
        <w:tc>
          <w:tcPr>
            <w:tcW w:w="675" w:type="dxa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825CCB" w:rsidRDefault="008A76FD" w:rsidP="005D3FEC">
            <w:pPr>
              <w:pStyle w:val="TAL"/>
              <w:rPr>
                <w:b/>
              </w:rPr>
            </w:pPr>
            <w:r w:rsidRPr="00825CCB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825CCB" w:rsidTr="006B4280">
        <w:tc>
          <w:tcPr>
            <w:tcW w:w="675" w:type="dxa"/>
          </w:tcPr>
          <w:p w:rsidR="004876B9" w:rsidRPr="00825CCB" w:rsidRDefault="009A7D8D" w:rsidP="00A10539">
            <w:pPr>
              <w:pStyle w:val="TAC"/>
              <w:rPr>
                <w:lang w:eastAsia="zh-CN"/>
              </w:rPr>
            </w:pPr>
            <w:r w:rsidRPr="00825CCB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Study It</w:t>
            </w:r>
            <w:r w:rsidR="007F7421" w:rsidRPr="00825CCB">
              <w:t>em (go to 2.1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Feature (go to </w:t>
            </w:r>
            <w:r w:rsidR="007F7421" w:rsidRPr="00825CCB">
              <w:t>2.2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Building Block (go to </w:t>
            </w:r>
            <w:r w:rsidR="007F7421" w:rsidRPr="00825CCB">
              <w:t>2.3</w:t>
            </w:r>
            <w:r w:rsidRPr="00825CCB">
              <w:t>)</w:t>
            </w:r>
          </w:p>
        </w:tc>
      </w:tr>
      <w:tr w:rsidR="004876B9" w:rsidRPr="00825CCB" w:rsidTr="006B4280">
        <w:tc>
          <w:tcPr>
            <w:tcW w:w="675" w:type="dxa"/>
          </w:tcPr>
          <w:p w:rsidR="004876B9" w:rsidRPr="00825C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 xml:space="preserve">Work Task (go to </w:t>
            </w:r>
            <w:r w:rsidR="007F7421" w:rsidRPr="00825CCB">
              <w:t>2.4</w:t>
            </w:r>
            <w:r w:rsidRPr="00825CCB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 xml:space="preserve">Testing parts of RAN </w:t>
      </w:r>
      <w:proofErr w:type="spellStart"/>
      <w:r w:rsidR="000B2810" w:rsidRPr="00F13FC0">
        <w:rPr>
          <w:color w:val="0000FF"/>
        </w:rPr>
        <w:t>WIs</w:t>
      </w:r>
      <w:proofErr w:type="spellEnd"/>
      <w:r w:rsidR="000B2810" w:rsidRPr="00F13FC0">
        <w:rPr>
          <w:color w:val="0000FF"/>
        </w:rPr>
        <w:t xml:space="preserve">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825CCB" w:rsidTr="006B4280">
        <w:tc>
          <w:tcPr>
            <w:tcW w:w="9606" w:type="dxa"/>
            <w:gridSpan w:val="3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Related Work Item</w:t>
            </w:r>
            <w:r w:rsidR="00A36378" w:rsidRPr="00825CCB">
              <w:t>(</w:t>
            </w:r>
            <w:proofErr w:type="spellStart"/>
            <w:r w:rsidR="00A36378" w:rsidRPr="00825CCB">
              <w:t>s</w:t>
            </w:r>
            <w:proofErr w:type="spellEnd"/>
            <w:r w:rsidR="00A36378" w:rsidRPr="00825CCB">
              <w:t>)</w:t>
            </w:r>
            <w:r w:rsidR="005573BB" w:rsidRPr="00825CCB">
              <w:t xml:space="preserve"> (if any]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75798B" w:rsidP="00A10539">
            <w:pPr>
              <w:pStyle w:val="TAL"/>
            </w:pPr>
            <w:hyperlink r:id="rId10" w:tgtFrame="_blank" w:history="1">
              <w:r w:rsidR="0061709E">
                <w:rPr>
                  <w:rStyle w:val="a9"/>
                  <w:color w:val="5E85B7"/>
                  <w:sz w:val="19"/>
                  <w:szCs w:val="19"/>
                  <w:bdr w:val="none" w:sz="0" w:space="0" w:color="auto" w:frame="1"/>
                </w:rPr>
                <w:t>FS_LTE_NAICS</w:t>
              </w:r>
            </w:hyperlink>
          </w:p>
        </w:tc>
        <w:tc>
          <w:tcPr>
            <w:tcW w:w="3969" w:type="dxa"/>
          </w:tcPr>
          <w:p w:rsidR="004876B9" w:rsidRPr="00825CCB" w:rsidRDefault="0061709E" w:rsidP="00A10539">
            <w:pPr>
              <w:pStyle w:val="TAL"/>
            </w:pPr>
            <w:r w:rsidRPr="0061709E">
              <w:t>Study on Network-Assisted Interference Cancellation and Suppression for LTE</w:t>
            </w:r>
          </w:p>
        </w:tc>
        <w:tc>
          <w:tcPr>
            <w:tcW w:w="4536" w:type="dxa"/>
          </w:tcPr>
          <w:p w:rsidR="004876B9" w:rsidRPr="00825CCB" w:rsidRDefault="0097625A" w:rsidP="00854254">
            <w:pPr>
              <w:pStyle w:val="TAL"/>
            </w:pPr>
            <w:r>
              <w:t xml:space="preserve">FS_LTE_NAICS is a study of the feasibility of an LTE UE receiver with advanced interference cancelation </w:t>
            </w:r>
            <w:r w:rsidR="00854254">
              <w:t>by</w:t>
            </w:r>
            <w:r>
              <w:t xml:space="preserve"> </w:t>
            </w:r>
            <w:r w:rsidR="00854254">
              <w:t xml:space="preserve">network </w:t>
            </w:r>
            <w:r>
              <w:t xml:space="preserve">assistant information. The results are documented in </w:t>
            </w:r>
            <w:r w:rsidRPr="0097625A">
              <w:t>TR 36.866</w:t>
            </w:r>
            <w:r>
              <w:t>.</w:t>
            </w:r>
          </w:p>
        </w:tc>
      </w:tr>
      <w:tr w:rsidR="0061709E" w:rsidRPr="00825CCB" w:rsidTr="00A36378">
        <w:tc>
          <w:tcPr>
            <w:tcW w:w="1101" w:type="dxa"/>
          </w:tcPr>
          <w:p w:rsidR="0061709E" w:rsidRPr="00825CCB" w:rsidRDefault="0075798B" w:rsidP="00A10539">
            <w:pPr>
              <w:pStyle w:val="TAL"/>
            </w:pPr>
            <w:hyperlink r:id="rId11" w:tgtFrame="_blank" w:history="1">
              <w:r w:rsidR="0061709E">
                <w:rPr>
                  <w:rStyle w:val="a9"/>
                  <w:color w:val="5E85B7"/>
                  <w:sz w:val="19"/>
                  <w:szCs w:val="19"/>
                  <w:bdr w:val="none" w:sz="0" w:space="0" w:color="auto" w:frame="1"/>
                </w:rPr>
                <w:t>LTE_NAICS</w:t>
              </w:r>
            </w:hyperlink>
          </w:p>
        </w:tc>
        <w:tc>
          <w:tcPr>
            <w:tcW w:w="3969" w:type="dxa"/>
          </w:tcPr>
          <w:p w:rsidR="0061709E" w:rsidRPr="00825CCB" w:rsidRDefault="0061709E" w:rsidP="00A10539">
            <w:pPr>
              <w:pStyle w:val="TAL"/>
            </w:pPr>
            <w:r w:rsidRPr="0061709E">
              <w:t>Network-Assisted Interference Cancellation and Suppression for LTE</w:t>
            </w:r>
          </w:p>
        </w:tc>
        <w:tc>
          <w:tcPr>
            <w:tcW w:w="4536" w:type="dxa"/>
          </w:tcPr>
          <w:p w:rsidR="0061709E" w:rsidRPr="00825CCB" w:rsidRDefault="00854254" w:rsidP="00854254">
            <w:pPr>
              <w:pStyle w:val="TAL"/>
            </w:pPr>
            <w:r>
              <w:t>LTE_NAICS is a Rel-12 work item introducing the network-assisted interference cancellation and suppression capability for LTE UE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F440D3" w:rsidP="001C5C86">
            <w:pPr>
              <w:pStyle w:val="TAH"/>
              <w:ind w:right="-99"/>
              <w:jc w:val="left"/>
            </w:pPr>
            <w:r w:rsidRPr="00825CCB">
              <w:t>Related</w:t>
            </w:r>
            <w:r w:rsidR="00A36378" w:rsidRPr="00825CCB">
              <w:t xml:space="preserve"> Study Item</w:t>
            </w:r>
            <w:r w:rsidR="009A3BC4" w:rsidRPr="00825CCB">
              <w:t xml:space="preserve"> </w:t>
            </w:r>
            <w:r w:rsidR="005573BB" w:rsidRPr="00825CCB">
              <w:t>or Feature (if any)</w:t>
            </w:r>
          </w:p>
        </w:tc>
      </w:tr>
      <w:tr w:rsidR="004876B9" w:rsidRPr="00825CCB" w:rsidTr="006B4280">
        <w:tc>
          <w:tcPr>
            <w:tcW w:w="1101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825CCB" w:rsidRDefault="004876B9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</w:tr>
      <w:tr w:rsidR="004876B9" w:rsidRPr="00825CCB" w:rsidTr="00A36378">
        <w:tc>
          <w:tcPr>
            <w:tcW w:w="1101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825C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825CCB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825CCB" w:rsidTr="006B4280">
        <w:tc>
          <w:tcPr>
            <w:tcW w:w="9606" w:type="dxa"/>
            <w:gridSpan w:val="3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Feature (or Study Item)</w:t>
            </w:r>
          </w:p>
        </w:tc>
      </w:tr>
      <w:tr w:rsidR="00052BF8" w:rsidRPr="00825CCB" w:rsidTr="006B4280">
        <w:tc>
          <w:tcPr>
            <w:tcW w:w="1101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052BF8" w:rsidRPr="00825CCB" w:rsidTr="00052BF8">
        <w:tc>
          <w:tcPr>
            <w:tcW w:w="1101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825CCB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825CCB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1 (go to 2.3.1)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2 (go to 2.3.2)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Stage 3 (go to 2.3.3)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Test spec (go to 2.3.4)</w:t>
            </w:r>
          </w:p>
        </w:tc>
      </w:tr>
      <w:tr w:rsidR="00A36378" w:rsidRPr="00825CCB" w:rsidTr="009870A7">
        <w:tc>
          <w:tcPr>
            <w:tcW w:w="675" w:type="dxa"/>
          </w:tcPr>
          <w:p w:rsidR="00A36378" w:rsidRPr="00825CCB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825CCB" w:rsidTr="006B4280">
        <w:tc>
          <w:tcPr>
            <w:tcW w:w="9606" w:type="dxa"/>
            <w:gridSpan w:val="3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Source of external requirements</w:t>
            </w:r>
            <w:r w:rsidR="005573BB" w:rsidRPr="00825CCB">
              <w:t xml:space="preserve"> (if any)</w:t>
            </w:r>
          </w:p>
        </w:tc>
      </w:tr>
      <w:tr w:rsidR="009A3BC4" w:rsidRPr="00825CCB" w:rsidTr="006B4280">
        <w:tc>
          <w:tcPr>
            <w:tcW w:w="152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825CCB" w:rsidRDefault="009A3BC4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9A3BC4" w:rsidRPr="00825CCB" w:rsidTr="009A3BC4">
        <w:tc>
          <w:tcPr>
            <w:tcW w:w="1526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825CCB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825CCB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1 work item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825CCB" w:rsidTr="009B1936">
        <w:tc>
          <w:tcPr>
            <w:tcW w:w="9606" w:type="dxa"/>
            <w:gridSpan w:val="3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Other source of stage 1 information</w:t>
            </w:r>
          </w:p>
        </w:tc>
      </w:tr>
      <w:tr w:rsidR="00C43D1E" w:rsidRPr="00825CCB" w:rsidTr="009B1936">
        <w:tc>
          <w:tcPr>
            <w:tcW w:w="1242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TS or CR(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  <w:tc>
          <w:tcPr>
            <w:tcW w:w="3828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825CCB" w:rsidRDefault="00C43D1E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C43D1E" w:rsidRPr="00825CCB" w:rsidTr="006B4280">
        <w:tc>
          <w:tcPr>
            <w:tcW w:w="1242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825CCB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825CCB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lastRenderedPageBreak/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Corresponding stage 2 work item</w:t>
            </w:r>
            <w:r w:rsidR="003205AD" w:rsidRPr="00825CCB">
              <w:t xml:space="preserve"> (if any)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Else, corresponding stage 1 work item</w:t>
            </w:r>
          </w:p>
        </w:tc>
      </w:tr>
      <w:tr w:rsidR="003205AD" w:rsidRPr="00825CCB" w:rsidTr="006B4280">
        <w:tc>
          <w:tcPr>
            <w:tcW w:w="1101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3205AD" w:rsidRPr="00825CCB" w:rsidTr="003205AD">
        <w:tc>
          <w:tcPr>
            <w:tcW w:w="1101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825CCB" w:rsidTr="006B4280">
        <w:tc>
          <w:tcPr>
            <w:tcW w:w="9606" w:type="dxa"/>
            <w:gridSpan w:val="3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Other justification</w:t>
            </w:r>
          </w:p>
        </w:tc>
      </w:tr>
      <w:tr w:rsidR="003205AD" w:rsidRPr="00825CCB" w:rsidTr="006B4280">
        <w:tc>
          <w:tcPr>
            <w:tcW w:w="3227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TS or CR(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  <w:r w:rsidR="006B4280" w:rsidRPr="00825CCB">
              <w:t xml:space="preserve"> o</w:t>
            </w:r>
            <w:r w:rsidRPr="00825CCB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825CCB" w:rsidRDefault="003205AD" w:rsidP="001C5C86">
            <w:pPr>
              <w:pStyle w:val="TAH"/>
              <w:ind w:right="-99"/>
              <w:jc w:val="left"/>
            </w:pPr>
            <w:r w:rsidRPr="00825CCB">
              <w:t>Remarks</w:t>
            </w:r>
          </w:p>
        </w:tc>
      </w:tr>
      <w:tr w:rsidR="003205AD" w:rsidRPr="00825CCB" w:rsidTr="006B4280">
        <w:tc>
          <w:tcPr>
            <w:tcW w:w="3227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825CCB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825CCB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825CCB" w:rsidTr="006B4280">
        <w:tc>
          <w:tcPr>
            <w:tcW w:w="9606" w:type="dxa"/>
            <w:gridSpan w:val="3"/>
            <w:shd w:val="clear" w:color="auto" w:fill="E0E0E0"/>
          </w:tcPr>
          <w:p w:rsidR="00790BCC" w:rsidRPr="00825CCB" w:rsidRDefault="004A6A60" w:rsidP="001C5C86">
            <w:pPr>
              <w:pStyle w:val="TAH"/>
              <w:ind w:right="-99"/>
              <w:jc w:val="left"/>
            </w:pPr>
            <w:r w:rsidRPr="00825CCB">
              <w:t>Related Work Item(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</w:tr>
      <w:tr w:rsidR="00790BCC" w:rsidRPr="00825CCB" w:rsidTr="006B4280">
        <w:tc>
          <w:tcPr>
            <w:tcW w:w="1101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825CCB" w:rsidRDefault="00790BCC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790BCC" w:rsidRPr="00825CCB" w:rsidTr="00790BCC">
        <w:tc>
          <w:tcPr>
            <w:tcW w:w="1101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825CCB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825CCB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825CCB" w:rsidTr="006B4280">
        <w:tc>
          <w:tcPr>
            <w:tcW w:w="9606" w:type="dxa"/>
            <w:gridSpan w:val="4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Related Work Item(</w:t>
            </w:r>
            <w:proofErr w:type="spellStart"/>
            <w:r w:rsidRPr="00825CCB">
              <w:t>s</w:t>
            </w:r>
            <w:proofErr w:type="spellEnd"/>
            <w:r w:rsidRPr="00825CCB">
              <w:t>)</w:t>
            </w:r>
          </w:p>
        </w:tc>
      </w:tr>
      <w:tr w:rsidR="007F7421" w:rsidRPr="00825CCB" w:rsidTr="006B4280">
        <w:tc>
          <w:tcPr>
            <w:tcW w:w="1101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825CCB" w:rsidRDefault="007F7421" w:rsidP="001C5C86">
            <w:pPr>
              <w:pStyle w:val="TAH"/>
              <w:ind w:right="-99"/>
              <w:jc w:val="left"/>
            </w:pPr>
            <w:r w:rsidRPr="00825CCB">
              <w:t>TS / TR</w:t>
            </w:r>
          </w:p>
        </w:tc>
      </w:tr>
      <w:tr w:rsidR="007F7421" w:rsidRPr="00825CCB" w:rsidTr="007F7421">
        <w:tc>
          <w:tcPr>
            <w:tcW w:w="1101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825CCB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825CCB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825CCB" w:rsidTr="006B4280">
        <w:tc>
          <w:tcPr>
            <w:tcW w:w="9606" w:type="dxa"/>
            <w:gridSpan w:val="3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Parent Building Block</w:t>
            </w:r>
          </w:p>
        </w:tc>
      </w:tr>
      <w:tr w:rsidR="00A36378" w:rsidRPr="00825CCB" w:rsidTr="006B4280">
        <w:tc>
          <w:tcPr>
            <w:tcW w:w="1101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825CCB" w:rsidRDefault="00A36378" w:rsidP="001C5C86">
            <w:pPr>
              <w:pStyle w:val="TAH"/>
              <w:ind w:right="-99"/>
              <w:jc w:val="left"/>
            </w:pPr>
            <w:r w:rsidRPr="00825CCB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825CCB" w:rsidRDefault="00052BF8" w:rsidP="001C5C86">
            <w:pPr>
              <w:pStyle w:val="TAH"/>
              <w:ind w:right="-99"/>
              <w:jc w:val="left"/>
            </w:pPr>
            <w:r w:rsidRPr="00825CCB">
              <w:t>TS</w:t>
            </w:r>
          </w:p>
        </w:tc>
      </w:tr>
      <w:tr w:rsidR="00A36378" w:rsidRPr="00825CCB" w:rsidTr="00790BCC">
        <w:tc>
          <w:tcPr>
            <w:tcW w:w="1101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825CCB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825CCB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C3158" w:rsidRDefault="009A7D8D" w:rsidP="000C315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Rel-12 </w:t>
      </w:r>
      <w:r>
        <w:t>study item</w:t>
      </w:r>
      <w:r w:rsidR="00A11234">
        <w:rPr>
          <w:rFonts w:hint="eastAsia"/>
          <w:lang w:eastAsia="zh-CN"/>
        </w:rPr>
        <w:t xml:space="preserve"> of Network Assisted Interference </w:t>
      </w:r>
      <w:r w:rsidR="00A11234">
        <w:rPr>
          <w:lang w:eastAsia="zh-CN"/>
        </w:rPr>
        <w:t>Cancellation and</w:t>
      </w:r>
      <w:r w:rsidR="00A11234">
        <w:rPr>
          <w:rFonts w:hint="eastAsia"/>
          <w:lang w:eastAsia="zh-CN"/>
        </w:rPr>
        <w:t xml:space="preserve"> Suppression </w:t>
      </w:r>
      <w:r w:rsidR="00A11234">
        <w:rPr>
          <w:lang w:eastAsia="zh-CN"/>
        </w:rPr>
        <w:t>include</w:t>
      </w:r>
      <w:r w:rsidR="00A11234">
        <w:rPr>
          <w:rFonts w:hint="eastAsia"/>
          <w:lang w:eastAsia="zh-CN"/>
        </w:rPr>
        <w:t xml:space="preserve"> </w:t>
      </w:r>
      <w:r w:rsidR="000C3158">
        <w:rPr>
          <w:rFonts w:hint="eastAsia"/>
          <w:lang w:eastAsia="zh-CN"/>
        </w:rPr>
        <w:t xml:space="preserve">the following two main scenarios: </w:t>
      </w:r>
      <w:r>
        <w:t xml:space="preserve"> </w:t>
      </w:r>
    </w:p>
    <w:p w:rsidR="00A11234" w:rsidRPr="008B7251" w:rsidRDefault="00A11234" w:rsidP="008B7251">
      <w:pPr>
        <w:pStyle w:val="af4"/>
        <w:numPr>
          <w:ilvl w:val="0"/>
          <w:numId w:val="8"/>
        </w:numPr>
        <w:jc w:val="both"/>
        <w:rPr>
          <w:rFonts w:eastAsia="Times New Roman"/>
        </w:rPr>
      </w:pPr>
      <w:r w:rsidRPr="008B7251">
        <w:rPr>
          <w:rFonts w:eastAsia="Times New Roman"/>
        </w:rPr>
        <w:t xml:space="preserve">Intra-cell interference resulted from current SU-/MU-MIMO operation </w:t>
      </w:r>
    </w:p>
    <w:p w:rsidR="00A11234" w:rsidRDefault="00A11234" w:rsidP="008B7251">
      <w:pPr>
        <w:pStyle w:val="af4"/>
        <w:numPr>
          <w:ilvl w:val="0"/>
          <w:numId w:val="8"/>
        </w:numPr>
        <w:jc w:val="both"/>
        <w:rPr>
          <w:lang w:eastAsia="zh-CN"/>
        </w:rPr>
      </w:pPr>
      <w:r w:rsidRPr="008B7251">
        <w:rPr>
          <w:rFonts w:eastAsia="Times New Roman"/>
        </w:rPr>
        <w:t xml:space="preserve">Inter-cell interference based on deployment scenarios prioritized in Rel-11, taking into account scenarios, once defined, under Rel-12 </w:t>
      </w:r>
      <w:proofErr w:type="spellStart"/>
      <w:r w:rsidRPr="008B7251">
        <w:rPr>
          <w:rFonts w:eastAsia="Times New Roman"/>
        </w:rPr>
        <w:t>WIs/SIs</w:t>
      </w:r>
      <w:proofErr w:type="spellEnd"/>
      <w:r w:rsidRPr="008B7251">
        <w:rPr>
          <w:rFonts w:eastAsia="Times New Roman"/>
        </w:rPr>
        <w:t xml:space="preserve"> such as small cells.</w:t>
      </w:r>
    </w:p>
    <w:p w:rsidR="00925987" w:rsidRDefault="008B7251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study item has mostly focused on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inter-cell (or inter-point) case which is also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scope of the </w:t>
      </w:r>
      <w:r>
        <w:rPr>
          <w:lang w:eastAsia="zh-CN"/>
        </w:rPr>
        <w:t>consequent</w:t>
      </w:r>
      <w:r>
        <w:rPr>
          <w:rFonts w:hint="eastAsia"/>
          <w:lang w:eastAsia="zh-CN"/>
        </w:rPr>
        <w:t xml:space="preserve"> WID.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SI/WI concluded that SL-IC/R-ML receivers, with the network assistance of higher layer signalling of interference parameters </w:t>
      </w:r>
      <w:r w:rsidR="00925987">
        <w:rPr>
          <w:rFonts w:hint="eastAsia"/>
          <w:lang w:eastAsia="zh-CN"/>
        </w:rPr>
        <w:t>(</w:t>
      </w:r>
      <w:r w:rsidR="00925987">
        <w:rPr>
          <w:lang w:eastAsia="zh-CN"/>
        </w:rPr>
        <w:t>including</w:t>
      </w:r>
      <w:r w:rsidR="00925987">
        <w:rPr>
          <w:rFonts w:hint="eastAsia"/>
          <w:lang w:eastAsia="zh-CN"/>
        </w:rPr>
        <w:t xml:space="preserve"> any subset restriction) </w:t>
      </w:r>
      <w:r>
        <w:rPr>
          <w:rFonts w:hint="eastAsia"/>
          <w:lang w:eastAsia="zh-CN"/>
        </w:rPr>
        <w:t>related to interference cells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CRS/PDSCH transmission, can achieve </w:t>
      </w:r>
      <w:r w:rsidR="00925987">
        <w:rPr>
          <w:rFonts w:hint="eastAsia"/>
          <w:lang w:eastAsia="zh-CN"/>
        </w:rPr>
        <w:t xml:space="preserve">noticeable </w:t>
      </w:r>
      <w:r>
        <w:rPr>
          <w:rFonts w:hint="eastAsia"/>
          <w:lang w:eastAsia="zh-CN"/>
        </w:rPr>
        <w:t xml:space="preserve">gain </w:t>
      </w:r>
      <w:r w:rsidR="00925987">
        <w:rPr>
          <w:rFonts w:hint="eastAsia"/>
          <w:lang w:eastAsia="zh-CN"/>
        </w:rPr>
        <w:t xml:space="preserve">over Rel-11 LMMSE-IRC receivers.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so-called NAICS receivers are also </w:t>
      </w:r>
      <w:r w:rsidR="00925987">
        <w:rPr>
          <w:lang w:eastAsia="zh-CN"/>
        </w:rPr>
        <w:t>required</w:t>
      </w:r>
      <w:r w:rsidR="00925987">
        <w:rPr>
          <w:rFonts w:hint="eastAsia"/>
          <w:lang w:eastAsia="zh-CN"/>
        </w:rPr>
        <w:t xml:space="preserve"> to blind detect many parameters, including all </w:t>
      </w:r>
      <w:r w:rsidR="00925987">
        <w:rPr>
          <w:lang w:eastAsia="zh-CN"/>
        </w:rPr>
        <w:t>the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dynamic</w:t>
      </w:r>
      <w:r w:rsidR="00925987">
        <w:rPr>
          <w:rFonts w:hint="eastAsia"/>
          <w:lang w:eastAsia="zh-CN"/>
        </w:rPr>
        <w:t xml:space="preserve"> parameters to avoid any </w:t>
      </w:r>
      <w:r w:rsidR="00925987">
        <w:rPr>
          <w:lang w:eastAsia="zh-CN"/>
        </w:rPr>
        <w:t>scheduling</w:t>
      </w:r>
      <w:r w:rsidR="00925987">
        <w:rPr>
          <w:rFonts w:hint="eastAsia"/>
          <w:lang w:eastAsia="zh-CN"/>
        </w:rPr>
        <w:t xml:space="preserve"> </w:t>
      </w:r>
      <w:r w:rsidR="00925987">
        <w:rPr>
          <w:lang w:eastAsia="zh-CN"/>
        </w:rPr>
        <w:t>constraint</w:t>
      </w:r>
      <w:r w:rsidR="00925987">
        <w:rPr>
          <w:rFonts w:hint="eastAsia"/>
          <w:lang w:eastAsia="zh-CN"/>
        </w:rPr>
        <w:t xml:space="preserve">s that semi-static signalling may incur.  </w:t>
      </w:r>
    </w:p>
    <w:p w:rsidR="00830800" w:rsidRDefault="00925987" w:rsidP="009A7D8D">
      <w:pPr>
        <w:jc w:val="both"/>
        <w:rPr>
          <w:lang w:eastAsia="zh-CN"/>
        </w:rPr>
      </w:pPr>
      <w:r w:rsidRPr="00BD4C8A">
        <w:rPr>
          <w:rFonts w:hint="eastAsia"/>
          <w:lang w:eastAsia="zh-CN"/>
        </w:rPr>
        <w:t xml:space="preserve">MU-MIMO has been defined in LTE since Rel-8 (PMI-based TM5) and Rel-9/10 (DMRS-based TM8/9), but still no </w:t>
      </w:r>
      <w:r w:rsidR="0039108A">
        <w:rPr>
          <w:lang w:eastAsia="zh-CN"/>
        </w:rPr>
        <w:t xml:space="preserve">massive deployment yet. With the </w:t>
      </w:r>
      <w:r w:rsidR="00DE05E8">
        <w:rPr>
          <w:rFonts w:hint="eastAsia"/>
          <w:lang w:eastAsia="zh-CN"/>
        </w:rPr>
        <w:t xml:space="preserve">MU design </w:t>
      </w:r>
      <w:r w:rsidR="00087CBC">
        <w:rPr>
          <w:rFonts w:hint="eastAsia"/>
          <w:lang w:eastAsia="zh-CN"/>
        </w:rPr>
        <w:t>in</w:t>
      </w:r>
      <w:r w:rsidR="00DE05E8">
        <w:rPr>
          <w:rFonts w:hint="eastAsia"/>
          <w:lang w:eastAsia="zh-CN"/>
        </w:rPr>
        <w:t xml:space="preserve"> the current</w:t>
      </w:r>
      <w:r>
        <w:rPr>
          <w:rFonts w:hint="eastAsia"/>
          <w:lang w:eastAsia="zh-CN"/>
        </w:rPr>
        <w:t xml:space="preserve"> LTE</w:t>
      </w:r>
      <w:r w:rsidR="00DE05E8">
        <w:rPr>
          <w:rFonts w:hint="eastAsia"/>
          <w:lang w:eastAsia="zh-CN"/>
        </w:rPr>
        <w:t xml:space="preserve">, it is </w:t>
      </w:r>
      <w:r w:rsidR="00DE05E8">
        <w:rPr>
          <w:lang w:eastAsia="zh-CN"/>
        </w:rPr>
        <w:t>completely</w:t>
      </w:r>
      <w:r w:rsidR="00DE05E8">
        <w:rPr>
          <w:rFonts w:hint="eastAsia"/>
          <w:lang w:eastAsia="zh-CN"/>
        </w:rPr>
        <w:t xml:space="preserve"> the </w:t>
      </w:r>
      <w:proofErr w:type="spellStart"/>
      <w:r w:rsidR="00DE05E8">
        <w:rPr>
          <w:rFonts w:hint="eastAsia"/>
          <w:lang w:eastAsia="zh-CN"/>
        </w:rPr>
        <w:t>eNB</w:t>
      </w:r>
      <w:r w:rsidR="00DE05E8">
        <w:rPr>
          <w:lang w:eastAsia="zh-CN"/>
        </w:rPr>
        <w:t>’</w:t>
      </w:r>
      <w:r w:rsidR="00DE05E8">
        <w:rPr>
          <w:rFonts w:hint="eastAsia"/>
          <w:lang w:eastAsia="zh-CN"/>
        </w:rPr>
        <w:t>s</w:t>
      </w:r>
      <w:proofErr w:type="spellEnd"/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responsibility</w:t>
      </w:r>
      <w:r w:rsidR="00DE05E8">
        <w:rPr>
          <w:rFonts w:hint="eastAsia"/>
          <w:lang w:eastAsia="zh-CN"/>
        </w:rPr>
        <w:t xml:space="preserve"> to minimize any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after </w:t>
      </w:r>
      <w:proofErr w:type="spellStart"/>
      <w:r w:rsidR="00087CBC">
        <w:rPr>
          <w:rFonts w:hint="eastAsia"/>
          <w:lang w:eastAsia="zh-CN"/>
        </w:rPr>
        <w:t>precoding</w:t>
      </w:r>
      <w:proofErr w:type="spellEnd"/>
      <w:r w:rsidR="00087CBC">
        <w:rPr>
          <w:rFonts w:hint="eastAsia"/>
          <w:lang w:eastAsia="zh-CN"/>
        </w:rPr>
        <w:t xml:space="preserve"> </w:t>
      </w:r>
      <w:r w:rsidR="00DE05E8">
        <w:rPr>
          <w:rFonts w:hint="eastAsia"/>
          <w:lang w:eastAsia="zh-CN"/>
        </w:rPr>
        <w:t xml:space="preserve">which </w:t>
      </w:r>
      <w:r w:rsidR="00DE05E8">
        <w:rPr>
          <w:lang w:eastAsia="zh-CN"/>
        </w:rPr>
        <w:t>could</w:t>
      </w:r>
      <w:r w:rsidR="00DE05E8">
        <w:rPr>
          <w:rFonts w:hint="eastAsia"/>
          <w:lang w:eastAsia="zh-CN"/>
        </w:rPr>
        <w:t xml:space="preserve"> be still based on limited UE codebook based feedback in FDD. The residual MU </w:t>
      </w:r>
      <w:r w:rsidR="00DE05E8">
        <w:rPr>
          <w:lang w:eastAsia="zh-CN"/>
        </w:rPr>
        <w:t>interference</w:t>
      </w:r>
      <w:r w:rsidR="00DE05E8">
        <w:rPr>
          <w:rFonts w:hint="eastAsia"/>
          <w:lang w:eastAsia="zh-CN"/>
        </w:rPr>
        <w:t xml:space="preserve"> is one of the reasons for limited system </w:t>
      </w:r>
      <w:r w:rsidR="00DE05E8">
        <w:rPr>
          <w:lang w:eastAsia="zh-CN"/>
        </w:rPr>
        <w:t>through</w:t>
      </w:r>
      <w:r w:rsidR="00DE05E8">
        <w:rPr>
          <w:rFonts w:hint="eastAsia"/>
          <w:lang w:eastAsia="zh-CN"/>
        </w:rPr>
        <w:t xml:space="preserve">put gain for </w:t>
      </w:r>
      <w:r>
        <w:rPr>
          <w:rFonts w:hint="eastAsia"/>
          <w:lang w:eastAsia="zh-CN"/>
        </w:rPr>
        <w:t>MU-MIMO</w:t>
      </w:r>
      <w:r w:rsidR="00DE05E8">
        <w:rPr>
          <w:rFonts w:hint="eastAsia"/>
          <w:lang w:eastAsia="zh-CN"/>
        </w:rPr>
        <w:t xml:space="preserve"> over SU-MIMO </w:t>
      </w:r>
      <w:r w:rsidR="00DE05E8">
        <w:rPr>
          <w:rFonts w:hint="eastAsia"/>
          <w:lang w:eastAsia="zh-CN"/>
        </w:rPr>
        <w:lastRenderedPageBreak/>
        <w:t>where inter-</w:t>
      </w:r>
      <w:r w:rsidR="00830800">
        <w:rPr>
          <w:rFonts w:hint="eastAsia"/>
          <w:lang w:eastAsia="zh-CN"/>
        </w:rPr>
        <w:t>layer</w:t>
      </w:r>
      <w:r w:rsidR="00DE05E8">
        <w:rPr>
          <w:rFonts w:hint="eastAsia"/>
          <w:lang w:eastAsia="zh-CN"/>
        </w:rPr>
        <w:t xml:space="preserve"> interference can be more effectively cancelled</w:t>
      </w:r>
      <w:r w:rsidR="00830800">
        <w:rPr>
          <w:rFonts w:hint="eastAsia"/>
          <w:lang w:eastAsia="zh-CN"/>
        </w:rPr>
        <w:t xml:space="preserve"> with </w:t>
      </w:r>
      <w:r w:rsidR="00830800">
        <w:rPr>
          <w:lang w:eastAsia="zh-CN"/>
        </w:rPr>
        <w:t>the</w:t>
      </w:r>
      <w:r w:rsidR="00830800">
        <w:rPr>
          <w:rFonts w:hint="eastAsia"/>
          <w:lang w:eastAsia="zh-CN"/>
        </w:rPr>
        <w:t xml:space="preserve"> complete knowledge for both layers</w:t>
      </w:r>
      <w:r w:rsidR="00DE05E8">
        <w:rPr>
          <w:rFonts w:hint="eastAsia"/>
          <w:lang w:eastAsia="zh-CN"/>
        </w:rPr>
        <w:t xml:space="preserve">. It is expected </w:t>
      </w:r>
      <w:r w:rsidR="00DE05E8">
        <w:rPr>
          <w:lang w:eastAsia="zh-CN"/>
        </w:rPr>
        <w:t>that</w:t>
      </w:r>
      <w:r w:rsidR="00DE05E8">
        <w:rPr>
          <w:rFonts w:hint="eastAsia"/>
          <w:lang w:eastAsia="zh-CN"/>
        </w:rPr>
        <w:t xml:space="preserve"> </w:t>
      </w:r>
      <w:r w:rsidR="00DE05E8">
        <w:rPr>
          <w:lang w:eastAsia="zh-CN"/>
        </w:rPr>
        <w:t>the</w:t>
      </w:r>
      <w:r w:rsidR="00DE05E8">
        <w:rPr>
          <w:rFonts w:hint="eastAsia"/>
          <w:lang w:eastAsia="zh-CN"/>
        </w:rPr>
        <w:t xml:space="preserve"> </w:t>
      </w:r>
      <w:r w:rsidR="008B06AA">
        <w:rPr>
          <w:rFonts w:hint="eastAsia"/>
          <w:lang w:eastAsia="zh-CN"/>
        </w:rPr>
        <w:t xml:space="preserve">Rel-12 </w:t>
      </w:r>
      <w:r w:rsidR="00DE05E8">
        <w:rPr>
          <w:rFonts w:hint="eastAsia"/>
          <w:lang w:eastAsia="zh-CN"/>
        </w:rPr>
        <w:t xml:space="preserve">NAICS receivers can at least improve the MU </w:t>
      </w:r>
      <w:r w:rsidR="00DE05E8">
        <w:rPr>
          <w:lang w:eastAsia="zh-CN"/>
        </w:rPr>
        <w:t>performance</w:t>
      </w:r>
      <w:r w:rsidR="00830800">
        <w:rPr>
          <w:rFonts w:hint="eastAsia"/>
          <w:lang w:eastAsia="zh-CN"/>
        </w:rPr>
        <w:t xml:space="preserve"> if MU interference </w:t>
      </w:r>
      <w:r w:rsidR="00830800">
        <w:rPr>
          <w:lang w:eastAsia="zh-CN"/>
        </w:rPr>
        <w:t>information</w:t>
      </w:r>
      <w:r w:rsidR="00830800">
        <w:rPr>
          <w:rFonts w:hint="eastAsia"/>
          <w:lang w:eastAsia="zh-CN"/>
        </w:rPr>
        <w:t xml:space="preserve"> can be provided or accurately detected. </w:t>
      </w:r>
      <w:r w:rsidR="008B06AA">
        <w:rPr>
          <w:rFonts w:hint="eastAsia"/>
          <w:lang w:eastAsia="zh-CN"/>
        </w:rPr>
        <w:t>Moreover, t</w:t>
      </w:r>
      <w:r w:rsidR="008B06AA">
        <w:rPr>
          <w:lang w:eastAsia="zh-CN"/>
        </w:rPr>
        <w:t>he</w:t>
      </w:r>
      <w:r w:rsidR="008B06AA">
        <w:rPr>
          <w:rFonts w:hint="eastAsia"/>
          <w:lang w:eastAsia="zh-CN"/>
        </w:rPr>
        <w:t xml:space="preserve"> so-called code word level IC (CW-IC) receiver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with or without turbo/iterative </w:t>
      </w:r>
      <w:r w:rsidR="008B06AA">
        <w:rPr>
          <w:lang w:eastAsia="zh-CN"/>
        </w:rPr>
        <w:t>processing</w:t>
      </w:r>
      <w:r w:rsidR="008B06AA">
        <w:rPr>
          <w:rFonts w:hint="eastAsia"/>
          <w:lang w:eastAsia="zh-CN"/>
        </w:rPr>
        <w:t xml:space="preserve"> to take advantage of the known coding structure</w:t>
      </w:r>
      <w:r w:rsidR="00087CBC">
        <w:rPr>
          <w:rFonts w:hint="eastAsia"/>
          <w:lang w:eastAsia="zh-CN"/>
        </w:rPr>
        <w:t>,</w:t>
      </w:r>
      <w:r w:rsidR="008B06AA">
        <w:rPr>
          <w:rFonts w:hint="eastAsia"/>
          <w:lang w:eastAsia="zh-CN"/>
        </w:rPr>
        <w:t xml:space="preserve"> can be </w:t>
      </w:r>
      <w:r w:rsidR="008B06AA">
        <w:rPr>
          <w:lang w:eastAsia="zh-CN"/>
        </w:rPr>
        <w:t>additionally</w:t>
      </w:r>
      <w:r w:rsidR="008B06AA">
        <w:rPr>
          <w:rFonts w:hint="eastAsia"/>
          <w:lang w:eastAsia="zh-CN"/>
        </w:rPr>
        <w:t xml:space="preserve"> </w:t>
      </w:r>
      <w:r w:rsidR="008B06AA">
        <w:rPr>
          <w:lang w:eastAsia="zh-CN"/>
        </w:rPr>
        <w:t>considered</w:t>
      </w:r>
      <w:r w:rsidR="008B06AA">
        <w:rPr>
          <w:rFonts w:hint="eastAsia"/>
          <w:lang w:eastAsia="zh-CN"/>
        </w:rPr>
        <w:t>. It was actually briefly studied in Rel-12 study item phase, but was determined not feasible for inter-cell scenario.</w:t>
      </w:r>
      <w:r w:rsidR="00830800">
        <w:rPr>
          <w:rFonts w:hint="eastAsia"/>
          <w:lang w:eastAsia="zh-CN"/>
        </w:rPr>
        <w:t xml:space="preserve">  </w:t>
      </w:r>
    </w:p>
    <w:p w:rsidR="00071740" w:rsidRDefault="008B06AA" w:rsidP="009A7D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Furthermore, the </w:t>
      </w:r>
      <w:r>
        <w:rPr>
          <w:lang w:eastAsia="zh-CN"/>
        </w:rPr>
        <w:t>concept</w:t>
      </w:r>
      <w:r>
        <w:rPr>
          <w:rFonts w:hint="eastAsia"/>
          <w:lang w:eastAsia="zh-CN"/>
        </w:rPr>
        <w:t xml:space="preserve"> of a joint optimization of MU operation from both transmitter and receiver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perspective has the potential to further improve MU system </w:t>
      </w:r>
      <w:r w:rsidR="003956F4">
        <w:rPr>
          <w:rFonts w:hint="eastAsia"/>
        </w:rPr>
        <w:t>capacity</w:t>
      </w:r>
      <w:r w:rsidR="003956F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even if the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>/</w:t>
      </w:r>
      <w:proofErr w:type="spellStart"/>
      <w:r>
        <w:rPr>
          <w:rFonts w:hint="eastAsia"/>
          <w:lang w:eastAsia="zh-CN"/>
        </w:rPr>
        <w:t>precoding</w:t>
      </w:r>
      <w:proofErr w:type="spellEnd"/>
      <w:r>
        <w:rPr>
          <w:rFonts w:hint="eastAsia"/>
          <w:lang w:eastAsia="zh-CN"/>
        </w:rPr>
        <w:t xml:space="preserve"> is non-orthogonal which could come from</w:t>
      </w:r>
      <w:r w:rsidR="00087CBC">
        <w:rPr>
          <w:rFonts w:hint="eastAsia"/>
          <w:lang w:eastAsia="zh-CN"/>
        </w:rPr>
        <w:t xml:space="preserve">, </w:t>
      </w:r>
      <w:r w:rsidR="006B4E82">
        <w:rPr>
          <w:lang w:eastAsia="zh-CN"/>
        </w:rPr>
        <w:t xml:space="preserve">for </w:t>
      </w:r>
      <w:r w:rsidR="00087CBC">
        <w:rPr>
          <w:rFonts w:hint="eastAsia"/>
          <w:lang w:eastAsia="zh-CN"/>
        </w:rPr>
        <w:t>example but not limited to,</w:t>
      </w:r>
      <w:r>
        <w:rPr>
          <w:rFonts w:hint="eastAsia"/>
          <w:lang w:eastAsia="zh-CN"/>
        </w:rPr>
        <w:t xml:space="preserve"> the simultaneous transmission of a large number of </w:t>
      </w:r>
      <w:r w:rsidR="00A35A86">
        <w:rPr>
          <w:rFonts w:eastAsiaTheme="minorEastAsia" w:hint="eastAsia"/>
          <w:lang w:eastAsia="zh-CN"/>
        </w:rPr>
        <w:t xml:space="preserve">non-orthogonal </w:t>
      </w:r>
      <w:r>
        <w:rPr>
          <w:rFonts w:hint="eastAsia"/>
          <w:lang w:eastAsia="zh-CN"/>
        </w:rPr>
        <w:t>beams</w:t>
      </w:r>
      <w:r w:rsidR="00A35A86">
        <w:rPr>
          <w:rFonts w:eastAsiaTheme="minorEastAsia" w:hint="eastAsia"/>
          <w:lang w:eastAsia="zh-CN"/>
        </w:rPr>
        <w:t>/layers</w:t>
      </w:r>
      <w:r>
        <w:rPr>
          <w:rFonts w:hint="eastAsia"/>
          <w:lang w:eastAsia="zh-CN"/>
        </w:rPr>
        <w:t xml:space="preserve"> </w:t>
      </w:r>
      <w:r w:rsidR="00A35A86">
        <w:rPr>
          <w:rFonts w:eastAsiaTheme="minorEastAsia" w:hint="eastAsia"/>
          <w:lang w:eastAsia="zh-CN"/>
        </w:rPr>
        <w:t xml:space="preserve">with the </w:t>
      </w:r>
      <w:r w:rsidR="00A35A86">
        <w:rPr>
          <w:rFonts w:eastAsiaTheme="minorEastAsia"/>
          <w:lang w:eastAsia="zh-CN"/>
        </w:rPr>
        <w:t>possibility</w:t>
      </w:r>
      <w:r w:rsidR="00A35A86">
        <w:rPr>
          <w:rFonts w:eastAsiaTheme="minorEastAsia" w:hint="eastAsia"/>
          <w:lang w:eastAsia="zh-CN"/>
        </w:rPr>
        <w:t xml:space="preserve"> of </w:t>
      </w:r>
      <w:r w:rsidR="00071740">
        <w:rPr>
          <w:lang w:eastAsia="zh-CN"/>
        </w:rPr>
        <w:t>more than</w:t>
      </w:r>
      <w:r w:rsidR="00071740">
        <w:rPr>
          <w:rFonts w:hint="eastAsia"/>
          <w:lang w:eastAsia="zh-CN"/>
        </w:rPr>
        <w:t xml:space="preserve"> one layer of data transmission in a beam. </w:t>
      </w:r>
      <w:r w:rsidR="003956F4">
        <w:rPr>
          <w:rFonts w:hint="eastAsia"/>
        </w:rPr>
        <w:t xml:space="preserve">Note that such joint </w:t>
      </w:r>
      <w:proofErr w:type="spellStart"/>
      <w:r w:rsidR="003956F4">
        <w:rPr>
          <w:rFonts w:hint="eastAsia"/>
        </w:rPr>
        <w:t>Tx</w:t>
      </w:r>
      <w:proofErr w:type="spellEnd"/>
      <w:r w:rsidR="003956F4">
        <w:rPr>
          <w:rFonts w:hint="eastAsia"/>
        </w:rPr>
        <w:t xml:space="preserve">/Rx optimization associated with adaptive </w:t>
      </w:r>
      <w:proofErr w:type="spellStart"/>
      <w:r w:rsidR="003956F4">
        <w:rPr>
          <w:rFonts w:hint="eastAsia"/>
        </w:rPr>
        <w:t>Tx</w:t>
      </w:r>
      <w:proofErr w:type="spellEnd"/>
      <w:r w:rsidR="003956F4">
        <w:rPr>
          <w:rFonts w:hint="eastAsia"/>
        </w:rPr>
        <w:t xml:space="preserve"> power allocation and </w:t>
      </w:r>
      <w:r w:rsidR="003956F4" w:rsidRPr="0089668D">
        <w:rPr>
          <w:lang w:eastAsia="zh-CN"/>
        </w:rPr>
        <w:t>CW-</w:t>
      </w:r>
      <w:r w:rsidR="003956F4">
        <w:rPr>
          <w:lang w:eastAsia="zh-CN"/>
        </w:rPr>
        <w:t>IC</w:t>
      </w:r>
      <w:r w:rsidR="003956F4" w:rsidRPr="0089668D">
        <w:rPr>
          <w:lang w:eastAsia="zh-CN"/>
        </w:rPr>
        <w:t xml:space="preserve"> receiver </w:t>
      </w:r>
      <w:r w:rsidR="003956F4">
        <w:rPr>
          <w:rFonts w:hint="eastAsia"/>
        </w:rPr>
        <w:t xml:space="preserve">is </w:t>
      </w:r>
      <w:r w:rsidR="003956F4">
        <w:t>recently</w:t>
      </w:r>
      <w:r w:rsidR="003956F4">
        <w:rPr>
          <w:rFonts w:hint="eastAsia"/>
        </w:rPr>
        <w:t xml:space="preserve"> a remarkable technical trend, and referred to as non-orthogonal multiple access (NOMA) [1]</w:t>
      </w:r>
      <w:r w:rsidR="003956F4" w:rsidRPr="0089668D">
        <w:rPr>
          <w:lang w:eastAsia="zh-CN"/>
        </w:rPr>
        <w:t>.</w:t>
      </w:r>
      <w:r w:rsidR="003956F4">
        <w:rPr>
          <w:rFonts w:hint="eastAsia"/>
        </w:rPr>
        <w:t xml:space="preserve"> </w:t>
      </w:r>
      <w:r w:rsidR="00087CBC">
        <w:rPr>
          <w:rFonts w:hint="eastAsia"/>
          <w:lang w:eastAsia="zh-CN"/>
        </w:rPr>
        <w:t xml:space="preserve">Joint </w:t>
      </w:r>
      <w:proofErr w:type="spellStart"/>
      <w:r w:rsidR="00087CBC">
        <w:rPr>
          <w:rFonts w:hint="eastAsia"/>
          <w:lang w:eastAsia="zh-CN"/>
        </w:rPr>
        <w:t>Tx</w:t>
      </w:r>
      <w:proofErr w:type="spellEnd"/>
      <w:r w:rsidR="00087CBC">
        <w:rPr>
          <w:rFonts w:hint="eastAsia"/>
          <w:lang w:eastAsia="zh-CN"/>
        </w:rPr>
        <w:t xml:space="preserve">/Rx </w:t>
      </w:r>
      <w:r w:rsidR="00087CBC">
        <w:rPr>
          <w:lang w:eastAsia="zh-CN"/>
        </w:rPr>
        <w:t>optimization</w:t>
      </w:r>
      <w:r w:rsidR="00087CBC">
        <w:rPr>
          <w:rFonts w:hint="eastAsia"/>
          <w:lang w:eastAsia="zh-CN"/>
        </w:rPr>
        <w:t xml:space="preserve"> </w:t>
      </w:r>
      <w:r w:rsidR="00087CBC" w:rsidRPr="00750387">
        <w:rPr>
          <w:rFonts w:eastAsia="Times New Roman"/>
        </w:rPr>
        <w:t xml:space="preserve">might require standardization effort, </w:t>
      </w:r>
      <w:r w:rsidR="00087CBC">
        <w:rPr>
          <w:rFonts w:eastAsia="Times New Roman"/>
        </w:rPr>
        <w:t xml:space="preserve">on the </w:t>
      </w:r>
      <w:r w:rsidR="00087CBC" w:rsidRPr="00750387">
        <w:rPr>
          <w:rFonts w:eastAsia="Times New Roman"/>
        </w:rPr>
        <w:t>signalling</w:t>
      </w:r>
      <w:r w:rsidR="00087CBC">
        <w:rPr>
          <w:rFonts w:hint="eastAsia"/>
          <w:lang w:eastAsia="zh-CN"/>
        </w:rPr>
        <w:t xml:space="preserve"> and feedback </w:t>
      </w:r>
      <w:r w:rsidR="00087CBC" w:rsidRPr="00750387">
        <w:rPr>
          <w:rFonts w:eastAsia="Times New Roman"/>
        </w:rPr>
        <w:t>aspects</w:t>
      </w:r>
      <w:r w:rsidR="00087CBC">
        <w:rPr>
          <w:rFonts w:hint="eastAsia"/>
          <w:lang w:eastAsia="zh-CN"/>
        </w:rPr>
        <w:t xml:space="preserve"> at least</w:t>
      </w:r>
      <w:r w:rsidR="00087CBC" w:rsidRPr="00750387">
        <w:rPr>
          <w:rFonts w:eastAsia="Times New Roman"/>
        </w:rPr>
        <w:t xml:space="preserve">. </w:t>
      </w:r>
      <w:r w:rsidR="00087CBC">
        <w:rPr>
          <w:rFonts w:hint="eastAsia"/>
          <w:lang w:eastAsia="zh-CN"/>
        </w:rPr>
        <w:t>Hence i</w:t>
      </w:r>
      <w:r w:rsidR="00087CBC" w:rsidRPr="00750387">
        <w:rPr>
          <w:rFonts w:eastAsia="Times New Roman"/>
        </w:rPr>
        <w:t xml:space="preserve">t is important to study the trade-off, in terms of </w:t>
      </w:r>
      <w:r w:rsidR="00087CBC">
        <w:rPr>
          <w:rFonts w:hint="eastAsia"/>
          <w:lang w:eastAsia="zh-CN"/>
        </w:rPr>
        <w:t xml:space="preserve">system </w:t>
      </w:r>
      <w:r w:rsidR="00087CBC" w:rsidRPr="00750387">
        <w:rPr>
          <w:rFonts w:eastAsia="Times New Roman"/>
        </w:rPr>
        <w:t>performance</w:t>
      </w:r>
      <w:r w:rsidR="00087CBC">
        <w:rPr>
          <w:rFonts w:eastAsia="Times New Roman"/>
        </w:rPr>
        <w:t xml:space="preserve">, </w:t>
      </w:r>
      <w:r w:rsidR="00087CBC" w:rsidRPr="00750387">
        <w:rPr>
          <w:rFonts w:eastAsia="Times New Roman"/>
        </w:rPr>
        <w:t xml:space="preserve">complexity, </w:t>
      </w:r>
      <w:r w:rsidR="00087CBC">
        <w:rPr>
          <w:rFonts w:eastAsia="Times New Roman"/>
        </w:rPr>
        <w:t>and signalling overhead</w:t>
      </w:r>
      <w:r w:rsidR="00087CBC" w:rsidRPr="00750387">
        <w:rPr>
          <w:rFonts w:eastAsia="Times New Roman"/>
        </w:rPr>
        <w:t>.</w:t>
      </w:r>
    </w:p>
    <w:p w:rsidR="00FD3A4E" w:rsidRDefault="00071740" w:rsidP="00087CBC">
      <w:pPr>
        <w:jc w:val="both"/>
      </w:pPr>
      <w:r>
        <w:rPr>
          <w:rFonts w:hint="eastAsia"/>
          <w:lang w:eastAsia="zh-CN"/>
        </w:rPr>
        <w:t xml:space="preserve">MU </w:t>
      </w:r>
      <w:r>
        <w:rPr>
          <w:lang w:eastAsia="zh-CN"/>
        </w:rPr>
        <w:t>operation</w:t>
      </w:r>
      <w:r>
        <w:rPr>
          <w:rFonts w:hint="eastAsia"/>
          <w:lang w:eastAsia="zh-CN"/>
        </w:rPr>
        <w:t xml:space="preserve"> </w:t>
      </w:r>
      <w:r w:rsidR="00087CBC">
        <w:rPr>
          <w:rFonts w:hint="eastAsia"/>
          <w:lang w:eastAsia="zh-CN"/>
        </w:rPr>
        <w:t xml:space="preserve">is </w:t>
      </w:r>
      <w:r w:rsidR="00087CBC">
        <w:rPr>
          <w:lang w:eastAsia="zh-CN"/>
        </w:rPr>
        <w:t>expected</w:t>
      </w:r>
      <w:r w:rsidR="00087CBC">
        <w:rPr>
          <w:rFonts w:hint="eastAsia"/>
          <w:lang w:eastAsia="zh-CN"/>
        </w:rPr>
        <w:t xml:space="preserve"> to become</w:t>
      </w:r>
      <w:r>
        <w:rPr>
          <w:rFonts w:hint="eastAsia"/>
          <w:lang w:eastAsia="zh-CN"/>
        </w:rPr>
        <w:t xml:space="preserve"> more suitable with </w:t>
      </w:r>
      <w:r w:rsidR="00087CBC">
        <w:rPr>
          <w:rFonts w:hint="eastAsia"/>
          <w:lang w:eastAsia="zh-CN"/>
        </w:rPr>
        <w:t xml:space="preserve">the </w:t>
      </w:r>
      <w:r>
        <w:rPr>
          <w:lang w:eastAsia="zh-CN"/>
        </w:rPr>
        <w:t>increasing</w:t>
      </w:r>
      <w:r>
        <w:rPr>
          <w:rFonts w:hint="eastAsia"/>
          <w:lang w:eastAsia="zh-CN"/>
        </w:rPr>
        <w:t xml:space="preserve"> interest in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of 4-Tx</w:t>
      </w:r>
      <w:r w:rsidR="000D3DE8">
        <w:rPr>
          <w:lang w:eastAsia="zh-CN"/>
        </w:rPr>
        <w:t xml:space="preserve"> </w:t>
      </w:r>
      <w:r w:rsidR="004418C1" w:rsidRPr="00BD4C8A">
        <w:rPr>
          <w:lang w:eastAsia="zh-CN"/>
        </w:rPr>
        <w:t>and 8-Tx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eNBs</w:t>
      </w:r>
      <w:proofErr w:type="spellEnd"/>
      <w:r>
        <w:rPr>
          <w:rFonts w:hint="eastAsia"/>
          <w:lang w:eastAsia="zh-CN"/>
        </w:rPr>
        <w:t xml:space="preserve">. MU-MIMO has also received a lot of </w:t>
      </w:r>
      <w:r>
        <w:rPr>
          <w:lang w:eastAsia="zh-CN"/>
        </w:rPr>
        <w:t>interest</w:t>
      </w:r>
      <w:r>
        <w:rPr>
          <w:rFonts w:hint="eastAsia"/>
          <w:lang w:eastAsia="zh-CN"/>
        </w:rPr>
        <w:t xml:space="preserve"> in IEEE 802.11 to better serve multiple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 in a conference room </w:t>
      </w:r>
      <w:r w:rsidR="00087CBC">
        <w:rPr>
          <w:lang w:eastAsia="zh-CN"/>
        </w:rPr>
        <w:t>scenario</w:t>
      </w:r>
      <w:r w:rsidR="00087CB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with good fairness. </w:t>
      </w:r>
      <w:r w:rsidR="00087CBC">
        <w:rPr>
          <w:rFonts w:hint="eastAsia"/>
          <w:lang w:eastAsia="zh-CN"/>
        </w:rPr>
        <w:t xml:space="preserve">The extension of NAICS study to MU operation is thus proposed after </w:t>
      </w:r>
      <w:r w:rsidR="00087CBC">
        <w:rPr>
          <w:lang w:eastAsia="zh-CN"/>
        </w:rPr>
        <w:t>the</w:t>
      </w:r>
      <w:r w:rsidR="00087CBC">
        <w:rPr>
          <w:rFonts w:hint="eastAsia"/>
          <w:lang w:eastAsia="zh-CN"/>
        </w:rPr>
        <w:t xml:space="preserve"> </w:t>
      </w:r>
      <w:r w:rsidR="00087CBC">
        <w:rPr>
          <w:lang w:eastAsia="zh-CN"/>
        </w:rPr>
        <w:t>completion</w:t>
      </w:r>
      <w:r w:rsidR="00087CBC">
        <w:rPr>
          <w:rFonts w:hint="eastAsia"/>
          <w:lang w:eastAsia="zh-CN"/>
        </w:rPr>
        <w:t xml:space="preserve"> of </w:t>
      </w:r>
      <w:r w:rsidR="00087CBC">
        <w:rPr>
          <w:lang w:eastAsia="zh-CN"/>
        </w:rPr>
        <w:t>the</w:t>
      </w:r>
      <w:r w:rsidR="00087CBC">
        <w:rPr>
          <w:rFonts w:hint="eastAsia"/>
          <w:lang w:eastAsia="zh-CN"/>
        </w:rPr>
        <w:t xml:space="preserve"> core part of Rel-12 WI in RAN1. </w:t>
      </w:r>
    </w:p>
    <w:p w:rsidR="003956F4" w:rsidRPr="003956F4" w:rsidRDefault="003956F4" w:rsidP="00087CBC">
      <w:pPr>
        <w:jc w:val="both"/>
        <w:rPr>
          <w:lang w:val="en-US"/>
        </w:rPr>
      </w:pPr>
      <w:r>
        <w:rPr>
          <w:rFonts w:hint="eastAsia"/>
        </w:rPr>
        <w:t xml:space="preserve">[1] </w:t>
      </w:r>
      <w:r w:rsidRPr="003956F4">
        <w:t>METIS D2.3, "Components of a new air interface - building blocks and performance," Apr. 2014.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6D4652" w:rsidRDefault="0088744E" w:rsidP="006D4652">
      <w:pPr>
        <w:ind w:right="-99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The </w:t>
      </w:r>
      <w:r>
        <w:rPr>
          <w:bCs/>
          <w:lang w:eastAsia="zh-CN"/>
        </w:rPr>
        <w:t>objective</w:t>
      </w:r>
      <w:r>
        <w:rPr>
          <w:rFonts w:hint="eastAsia"/>
          <w:bCs/>
          <w:lang w:eastAsia="zh-CN"/>
        </w:rPr>
        <w:t>s of the stud</w:t>
      </w:r>
      <w:r w:rsidR="0071024B">
        <w:rPr>
          <w:rFonts w:hint="eastAsia"/>
          <w:bCs/>
          <w:lang w:eastAsia="zh-CN"/>
        </w:rPr>
        <w:t>y</w:t>
      </w:r>
      <w:r>
        <w:rPr>
          <w:rFonts w:hint="eastAsia"/>
          <w:bCs/>
          <w:lang w:eastAsia="zh-CN"/>
        </w:rPr>
        <w:t xml:space="preserve"> item are the following:</w:t>
      </w:r>
    </w:p>
    <w:p w:rsidR="00637BAB" w:rsidRPr="00637BAB" w:rsidRDefault="0088744E" w:rsidP="0088744E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bookmarkStart w:id="0" w:name="OLE_LINK1"/>
      <w:bookmarkStart w:id="1" w:name="OLE_LINK2"/>
      <w:r>
        <w:rPr>
          <w:rFonts w:hint="eastAsia"/>
          <w:lang w:eastAsia="zh-CN"/>
        </w:rPr>
        <w:t xml:space="preserve">Evaluate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system level gain of </w:t>
      </w:r>
      <w:r w:rsidR="0071024B">
        <w:rPr>
          <w:rFonts w:hint="eastAsia"/>
          <w:lang w:eastAsia="zh-CN"/>
        </w:rPr>
        <w:t>NAI</w:t>
      </w:r>
      <w:r w:rsidR="00637BAB">
        <w:rPr>
          <w:rFonts w:hint="eastAsia"/>
          <w:lang w:eastAsia="zh-CN"/>
        </w:rPr>
        <w:t>C</w:t>
      </w:r>
      <w:r w:rsidR="0071024B">
        <w:rPr>
          <w:rFonts w:hint="eastAsia"/>
          <w:lang w:eastAsia="zh-CN"/>
        </w:rPr>
        <w:t>S</w:t>
      </w:r>
      <w:r w:rsidR="00637BAB">
        <w:rPr>
          <w:rFonts w:hint="eastAsia"/>
          <w:lang w:eastAsia="zh-CN"/>
        </w:rPr>
        <w:t xml:space="preserve"> receivers over </w:t>
      </w:r>
      <w:r w:rsidR="00637BAB">
        <w:rPr>
          <w:lang w:eastAsia="zh-CN"/>
        </w:rPr>
        <w:t>the</w:t>
      </w:r>
      <w:r w:rsidR="00637BAB">
        <w:rPr>
          <w:rFonts w:hint="eastAsia"/>
          <w:lang w:eastAsia="zh-CN"/>
        </w:rPr>
        <w:t xml:space="preserve"> baseline LMMSE-IRC receivers, based on the current LTE </w:t>
      </w:r>
      <w:r>
        <w:rPr>
          <w:rFonts w:hint="eastAsia"/>
          <w:lang w:eastAsia="zh-CN"/>
        </w:rPr>
        <w:t xml:space="preserve">MU-MIMO </w:t>
      </w:r>
      <w:r w:rsidR="0071024B">
        <w:rPr>
          <w:rFonts w:hint="eastAsia"/>
          <w:lang w:eastAsia="zh-CN"/>
        </w:rPr>
        <w:t>schemes and operations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>B</w:t>
      </w:r>
      <w:r w:rsidR="0088744E">
        <w:rPr>
          <w:rFonts w:hint="eastAsia"/>
          <w:lang w:eastAsia="zh-CN"/>
        </w:rPr>
        <w:t xml:space="preserve">ased on </w:t>
      </w:r>
      <w:r w:rsidR="0088744E">
        <w:rPr>
          <w:lang w:eastAsia="zh-CN"/>
        </w:rPr>
        <w:t>the</w:t>
      </w:r>
      <w:r w:rsidR="0088744E">
        <w:rPr>
          <w:rFonts w:hint="eastAsia"/>
          <w:lang w:eastAsia="zh-CN"/>
        </w:rPr>
        <w:t xml:space="preserve">  Rel-12 NAICS </w:t>
      </w:r>
      <w:r w:rsidR="0088744E" w:rsidRPr="00750387">
        <w:rPr>
          <w:rFonts w:eastAsia="Times New Roman"/>
        </w:rPr>
        <w:t>deployment scenarios</w:t>
      </w:r>
      <w:r w:rsidR="0088744E">
        <w:rPr>
          <w:rFonts w:hint="eastAsia"/>
          <w:lang w:eastAsia="zh-CN"/>
        </w:rPr>
        <w:t xml:space="preserve"> 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Both CRS-based and DMRS-based MU-MIMO schemes </w:t>
      </w:r>
      <w:r w:rsidR="004B4C23">
        <w:rPr>
          <w:rFonts w:hint="eastAsia"/>
          <w:lang w:eastAsia="zh-CN"/>
        </w:rPr>
        <w:t>are considered</w:t>
      </w:r>
    </w:p>
    <w:p w:rsidR="00637BAB" w:rsidRPr="00637BAB" w:rsidRDefault="00637BAB" w:rsidP="00637BA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Include SLIC/RML/CWIC receivers as defined in Rel-12 </w:t>
      </w:r>
      <w:r w:rsidR="004B4C23">
        <w:rPr>
          <w:rFonts w:hint="eastAsia"/>
          <w:lang w:eastAsia="zh-CN"/>
        </w:rPr>
        <w:t>NAICS study item</w:t>
      </w:r>
    </w:p>
    <w:p w:rsidR="0088744E" w:rsidRPr="00637BAB" w:rsidRDefault="004B4C23" w:rsidP="00637BAB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When </w:t>
      </w:r>
      <w:r>
        <w:rPr>
          <w:lang w:eastAsia="zh-CN"/>
        </w:rPr>
        <w:t>necessary</w:t>
      </w:r>
      <w:r>
        <w:rPr>
          <w:rFonts w:hint="eastAsia"/>
          <w:lang w:eastAsia="zh-CN"/>
        </w:rPr>
        <w:t>, d</w:t>
      </w:r>
      <w:r w:rsidR="00637BAB" w:rsidRPr="00750387">
        <w:rPr>
          <w:rFonts w:eastAsia="Times New Roman"/>
        </w:rPr>
        <w:t>evelop</w:t>
      </w:r>
      <w:r w:rsidR="00637BAB">
        <w:rPr>
          <w:rFonts w:hint="eastAsia"/>
          <w:lang w:eastAsia="zh-CN"/>
        </w:rPr>
        <w:t xml:space="preserve"> or refine  the Rel-12 </w:t>
      </w:r>
      <w:r w:rsidR="00637BAB" w:rsidRPr="00750387">
        <w:rPr>
          <w:rFonts w:eastAsia="Times New Roman"/>
        </w:rPr>
        <w:t>system level modelling methodologies</w:t>
      </w:r>
      <w:r w:rsidR="00E0424E">
        <w:rPr>
          <w:rFonts w:eastAsia="Times New Roman"/>
        </w:rPr>
        <w:t xml:space="preserve"> (e.g. for advanced channel estimation)</w:t>
      </w:r>
      <w:r w:rsidR="00637BAB" w:rsidRPr="00750387">
        <w:rPr>
          <w:rFonts w:eastAsia="Times New Roman"/>
        </w:rPr>
        <w:t xml:space="preserve"> for the </w:t>
      </w:r>
      <w:r w:rsidR="00637BAB">
        <w:rPr>
          <w:rFonts w:hint="eastAsia"/>
          <w:lang w:eastAsia="zh-CN"/>
        </w:rPr>
        <w:t xml:space="preserve">SLIC/RML/CWIC </w:t>
      </w:r>
      <w:r w:rsidR="00637BAB" w:rsidRPr="00750387">
        <w:rPr>
          <w:rFonts w:eastAsia="Times New Roman"/>
        </w:rPr>
        <w:t xml:space="preserve">receivers </w:t>
      </w:r>
      <w:bookmarkStart w:id="2" w:name="OLE_LINK7"/>
      <w:bookmarkStart w:id="3" w:name="OLE_LINK8"/>
    </w:p>
    <w:bookmarkEnd w:id="2"/>
    <w:bookmarkEnd w:id="3"/>
    <w:p w:rsidR="0088744E" w:rsidRPr="00750387" w:rsidRDefault="00637BAB" w:rsidP="00637BAB">
      <w:pPr>
        <w:numPr>
          <w:ilvl w:val="0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Identify and study possible enhancement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MU-MIMO scheme</w:t>
      </w:r>
      <w:r w:rsidR="0071024B">
        <w:rPr>
          <w:rFonts w:hint="eastAsia"/>
          <w:lang w:eastAsia="zh-CN"/>
        </w:rPr>
        <w:t xml:space="preserve">s for </w:t>
      </w:r>
      <w:r w:rsidR="004B4C23">
        <w:rPr>
          <w:lang w:eastAsia="zh-CN"/>
        </w:rPr>
        <w:t>the</w:t>
      </w:r>
      <w:r w:rsidR="004B4C23">
        <w:rPr>
          <w:rFonts w:hint="eastAsia"/>
          <w:lang w:eastAsia="zh-CN"/>
        </w:rPr>
        <w:t xml:space="preserve"> studied </w:t>
      </w:r>
      <w:r w:rsidR="0071024B">
        <w:rPr>
          <w:rFonts w:hint="eastAsia"/>
          <w:lang w:eastAsia="zh-CN"/>
        </w:rPr>
        <w:t>SLIC/RML/CWIC receivers</w:t>
      </w:r>
      <w:bookmarkEnd w:id="0"/>
      <w:bookmarkEnd w:id="1"/>
    </w:p>
    <w:p w:rsidR="000D3DE8" w:rsidRPr="00FD0215" w:rsidRDefault="00FD08E1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 w:rsidRPr="00FD08E1">
        <w:rPr>
          <w:rFonts w:eastAsia="Times New Roman"/>
        </w:rPr>
        <w:t xml:space="preserve">Investigate the potential </w:t>
      </w:r>
      <w:r w:rsidRPr="00FD08E1">
        <w:rPr>
          <w:rFonts w:eastAsiaTheme="minorEastAsia"/>
          <w:lang w:eastAsia="zh-CN"/>
        </w:rPr>
        <w:t xml:space="preserve">gain </w:t>
      </w:r>
      <w:r w:rsidRPr="00FD08E1">
        <w:rPr>
          <w:rFonts w:eastAsia="Times New Roman"/>
        </w:rPr>
        <w:t xml:space="preserve">of </w:t>
      </w:r>
      <w:r w:rsidR="00DF6008">
        <w:rPr>
          <w:rFonts w:eastAsia="Times New Roman"/>
        </w:rPr>
        <w:t xml:space="preserve">multi-user </w:t>
      </w:r>
      <w:r w:rsidRPr="00FD08E1">
        <w:rPr>
          <w:rFonts w:eastAsia="Times New Roman"/>
        </w:rPr>
        <w:t xml:space="preserve">transmission </w:t>
      </w:r>
      <w:r w:rsidRPr="00FD08E1">
        <w:rPr>
          <w:rFonts w:eastAsiaTheme="minorEastAsia"/>
          <w:lang w:eastAsia="zh-CN"/>
        </w:rPr>
        <w:t>schemes</w:t>
      </w:r>
      <w:r w:rsidRPr="00FD08E1">
        <w:t>, e.g.</w:t>
      </w:r>
    </w:p>
    <w:p w:rsidR="008F7850" w:rsidRDefault="00FD08E1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proofErr w:type="gramStart"/>
      <w:r w:rsidRPr="00FD08E1">
        <w:rPr>
          <w:rFonts w:eastAsia="Times New Roman"/>
        </w:rPr>
        <w:t>enhanced</w:t>
      </w:r>
      <w:proofErr w:type="gramEnd"/>
      <w:r w:rsidRPr="00FD08E1">
        <w:rPr>
          <w:rFonts w:eastAsia="Times New Roman"/>
        </w:rPr>
        <w:t xml:space="preserve"> MU-MIMO: </w:t>
      </w:r>
      <w:proofErr w:type="spellStart"/>
      <w:r w:rsidRPr="00FD08E1">
        <w:rPr>
          <w:rFonts w:eastAsia="Times New Roman"/>
        </w:rPr>
        <w:t>i.e</w:t>
      </w:r>
      <w:proofErr w:type="spellEnd"/>
      <w:r w:rsidRPr="00FD08E1">
        <w:rPr>
          <w:rFonts w:eastAsia="Times New Roman"/>
        </w:rPr>
        <w:t>, the simultaneous transmission of multiple beams</w:t>
      </w:r>
      <w:r w:rsidR="009021FB">
        <w:rPr>
          <w:rFonts w:eastAsia="Times New Roman"/>
        </w:rPr>
        <w:t>*</w:t>
      </w:r>
      <w:r w:rsidRPr="00FD08E1">
        <w:rPr>
          <w:rFonts w:eastAsia="Times New Roman"/>
        </w:rPr>
        <w:t xml:space="preserve"> with one layer of data transmission in </w:t>
      </w:r>
      <w:r w:rsidR="00D11EEC" w:rsidRPr="0061709E">
        <w:rPr>
          <w:rFonts w:eastAsia="Times New Roman"/>
        </w:rPr>
        <w:t>each</w:t>
      </w:r>
      <w:r w:rsidRPr="00FD08E1">
        <w:rPr>
          <w:rFonts w:eastAsia="Times New Roman"/>
        </w:rPr>
        <w:t xml:space="preserve"> beam</w:t>
      </w:r>
      <w:r w:rsidR="009021FB">
        <w:rPr>
          <w:rFonts w:eastAsia="Times New Roman"/>
        </w:rPr>
        <w:t xml:space="preserve"> for more than one UE</w:t>
      </w:r>
      <w:r w:rsidRPr="00FD08E1">
        <w:rPr>
          <w:rFonts w:eastAsia="Times New Roman"/>
        </w:rPr>
        <w:t>, based on the studied SLIC/RML/CWIC receivers and with improved interference information, over the existing MU operation.</w:t>
      </w:r>
    </w:p>
    <w:p w:rsidR="008F7850" w:rsidRPr="009021FB" w:rsidRDefault="00FD08E1">
      <w:pPr>
        <w:numPr>
          <w:ilvl w:val="2"/>
          <w:numId w:val="6"/>
        </w:numPr>
        <w:ind w:right="1035"/>
        <w:contextualSpacing/>
        <w:rPr>
          <w:rFonts w:eastAsia="Times New Roman"/>
        </w:rPr>
      </w:pPr>
      <w:bookmarkStart w:id="4" w:name="_GoBack"/>
      <w:bookmarkEnd w:id="4"/>
      <w:r w:rsidRPr="00FD08E1">
        <w:rPr>
          <w:lang w:eastAsia="zh-CN"/>
        </w:rPr>
        <w:t xml:space="preserve">NOMA: </w:t>
      </w:r>
      <w:proofErr w:type="spellStart"/>
      <w:r w:rsidRPr="00FD08E1">
        <w:rPr>
          <w:lang w:eastAsia="zh-CN"/>
        </w:rPr>
        <w:t>i.e</w:t>
      </w:r>
      <w:proofErr w:type="spellEnd"/>
      <w:r w:rsidRPr="00FD08E1">
        <w:rPr>
          <w:lang w:eastAsia="zh-CN"/>
        </w:rPr>
        <w:t xml:space="preserve">, the simultaneous transmission of </w:t>
      </w:r>
      <w:r w:rsidR="00D11EEC" w:rsidRPr="0061709E">
        <w:rPr>
          <w:lang w:eastAsia="zh-CN"/>
        </w:rPr>
        <w:t>multiple</w:t>
      </w:r>
      <w:r w:rsidRPr="00FD08E1">
        <w:rPr>
          <w:lang w:eastAsia="zh-CN"/>
        </w:rPr>
        <w:t xml:space="preserve"> beams with the possibility of more than one layer of data transmission in a beam</w:t>
      </w:r>
      <w:r w:rsidR="00D960D3">
        <w:rPr>
          <w:lang w:eastAsia="zh-CN"/>
        </w:rPr>
        <w:t xml:space="preserve"> </w:t>
      </w:r>
      <w:r w:rsidR="00D960D3">
        <w:rPr>
          <w:rFonts w:eastAsia="Times New Roman"/>
        </w:rPr>
        <w:t>for more than one UE</w:t>
      </w:r>
      <w:r w:rsidRPr="00FD08E1">
        <w:rPr>
          <w:lang w:eastAsia="zh-CN"/>
        </w:rPr>
        <w:t>, over the existing MU operation.</w:t>
      </w:r>
    </w:p>
    <w:p w:rsidR="00C8001B" w:rsidRDefault="009021FB" w:rsidP="00C8001B">
      <w:pPr>
        <w:ind w:left="2520" w:right="1035"/>
        <w:contextualSpacing/>
        <w:rPr>
          <w:rFonts w:eastAsia="Times New Roman"/>
        </w:rPr>
      </w:pPr>
      <w:r>
        <w:rPr>
          <w:rFonts w:eastAsia="Times New Roman"/>
        </w:rPr>
        <w:t xml:space="preserve">* </w:t>
      </w:r>
      <w:proofErr w:type="gramStart"/>
      <w:r>
        <w:rPr>
          <w:rFonts w:eastAsia="Times New Roman"/>
        </w:rPr>
        <w:t>beam</w:t>
      </w:r>
      <w:proofErr w:type="gramEnd"/>
      <w:r>
        <w:rPr>
          <w:rFonts w:eastAsia="Times New Roman"/>
        </w:rPr>
        <w:t xml:space="preserve">: </w:t>
      </w:r>
      <w:r w:rsidRPr="009021FB">
        <w:rPr>
          <w:rFonts w:eastAsia="Times New Roman"/>
        </w:rPr>
        <w:t xml:space="preserve">corresponds to an n-by-1 </w:t>
      </w:r>
      <w:proofErr w:type="spellStart"/>
      <w:r w:rsidRPr="009021FB">
        <w:rPr>
          <w:rFonts w:eastAsia="Times New Roman"/>
        </w:rPr>
        <w:t>precoding</w:t>
      </w:r>
      <w:proofErr w:type="spellEnd"/>
      <w:r w:rsidRPr="009021FB">
        <w:rPr>
          <w:rFonts w:eastAsia="Times New Roman"/>
        </w:rPr>
        <w:t xml:space="preserve"> vector</w:t>
      </w:r>
    </w:p>
    <w:p w:rsidR="0071024B" w:rsidRPr="0071024B" w:rsidRDefault="00637BAB" w:rsidP="0088744E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eastAsia="Times New Roman"/>
        </w:rPr>
        <w:t>Identify</w:t>
      </w:r>
      <w:r w:rsidRPr="00750387">
        <w:rPr>
          <w:rFonts w:eastAsia="Times New Roman"/>
        </w:rPr>
        <w:t xml:space="preserve"> any physical layer changes </w:t>
      </w:r>
      <w:r w:rsidR="0071024B">
        <w:rPr>
          <w:rFonts w:hint="eastAsia"/>
          <w:lang w:eastAsia="zh-CN"/>
        </w:rPr>
        <w:t xml:space="preserve">(e.g., CSI feedback) </w:t>
      </w:r>
      <w:r w:rsidRPr="00CD0949">
        <w:rPr>
          <w:rFonts w:eastAsia="Times New Roman"/>
        </w:rPr>
        <w:t>and network signalling</w:t>
      </w:r>
      <w:r w:rsidR="0071024B">
        <w:rPr>
          <w:rFonts w:hint="eastAsia"/>
          <w:lang w:eastAsia="zh-CN"/>
        </w:rPr>
        <w:t xml:space="preserve"> (</w:t>
      </w:r>
      <w:r w:rsidR="0071024B">
        <w:rPr>
          <w:lang w:eastAsia="zh-CN"/>
        </w:rPr>
        <w:t>dynamic</w:t>
      </w:r>
      <w:r w:rsidR="0071024B">
        <w:rPr>
          <w:rFonts w:hint="eastAsia"/>
          <w:lang w:eastAsia="zh-CN"/>
        </w:rPr>
        <w:t xml:space="preserve"> and semi-static)</w:t>
      </w:r>
      <w:r w:rsidRPr="00CD0949">
        <w:rPr>
          <w:rFonts w:eastAsia="Times New Roman"/>
        </w:rPr>
        <w:t xml:space="preserve"> </w:t>
      </w:r>
      <w:r w:rsidRPr="00750387">
        <w:rPr>
          <w:rFonts w:eastAsia="Times New Roman"/>
        </w:rPr>
        <w:t>needed to achieve the system level gain</w:t>
      </w:r>
    </w:p>
    <w:p w:rsidR="0088744E" w:rsidRPr="0071024B" w:rsidRDefault="0071024B" w:rsidP="0071024B">
      <w:pPr>
        <w:numPr>
          <w:ilvl w:val="1"/>
          <w:numId w:val="6"/>
        </w:numPr>
        <w:ind w:right="1035"/>
        <w:contextualSpacing/>
        <w:rPr>
          <w:rFonts w:eastAsia="Times New Roman"/>
        </w:rPr>
      </w:pPr>
      <w:r>
        <w:rPr>
          <w:rFonts w:hint="eastAsia"/>
          <w:lang w:eastAsia="zh-CN"/>
        </w:rPr>
        <w:t xml:space="preserve">Study any </w:t>
      </w:r>
      <w:r w:rsidR="004B4C23">
        <w:rPr>
          <w:lang w:eastAsia="zh-CN"/>
        </w:rPr>
        <w:t xml:space="preserve">trade-off between gain, </w:t>
      </w:r>
      <w:r w:rsidR="004B4C23">
        <w:rPr>
          <w:rFonts w:hint="eastAsia"/>
          <w:lang w:eastAsia="zh-CN"/>
        </w:rPr>
        <w:t>system</w:t>
      </w:r>
      <w:r>
        <w:rPr>
          <w:lang w:eastAsia="zh-CN"/>
        </w:rPr>
        <w:t xml:space="preserve"> complexity</w:t>
      </w:r>
      <w:r>
        <w:rPr>
          <w:rFonts w:hint="eastAsia"/>
          <w:lang w:eastAsia="zh-CN"/>
        </w:rPr>
        <w:t xml:space="preserve">, and signalling </w:t>
      </w:r>
      <w:r w:rsidR="004B4C23">
        <w:rPr>
          <w:rFonts w:hint="eastAsia"/>
          <w:lang w:eastAsia="zh-CN"/>
        </w:rPr>
        <w:t>overhead</w:t>
      </w:r>
      <w:r>
        <w:rPr>
          <w:rFonts w:hint="eastAsia"/>
          <w:lang w:eastAsia="zh-CN"/>
        </w:rPr>
        <w:t xml:space="preserve">, as well as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impact </w:t>
      </w:r>
      <w:bookmarkStart w:id="5" w:name="OLE_LINK17"/>
      <w:bookmarkStart w:id="6" w:name="OLE_LINK18"/>
    </w:p>
    <w:bookmarkEnd w:id="5"/>
    <w:bookmarkEnd w:id="6"/>
    <w:p w:rsidR="0088744E" w:rsidRPr="0088744E" w:rsidRDefault="0088744E" w:rsidP="006D4652">
      <w:pPr>
        <w:ind w:right="-99"/>
        <w:rPr>
          <w:bCs/>
          <w:lang w:eastAsia="zh-CN"/>
        </w:rPr>
      </w:pPr>
    </w:p>
    <w:p w:rsidR="00CE6BA1" w:rsidRPr="004E3261" w:rsidRDefault="00CE6BA1" w:rsidP="00C90F39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CE6BA1" w:rsidRDefault="00CE6BA1" w:rsidP="00C50F7C">
      <w:pPr>
        <w:ind w:right="-99"/>
        <w:rPr>
          <w:b/>
          <w:bCs/>
        </w:rPr>
      </w:pPr>
    </w:p>
    <w:p w:rsidR="002C6F14" w:rsidRPr="004E3261" w:rsidRDefault="002C6F14" w:rsidP="002C6F14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WIs/SIs</w:t>
      </w:r>
      <w:proofErr w:type="spellEnd"/>
      <w:r w:rsidRPr="004E3261">
        <w:rPr>
          <w:color w:val="0000FF"/>
        </w:rPr>
        <w:t xml:space="preserve">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</w:t>
      </w:r>
      <w:proofErr w:type="spellStart"/>
      <w:r w:rsidR="009F448C" w:rsidRPr="004E3261">
        <w:rPr>
          <w:color w:val="0000FF"/>
        </w:rPr>
        <w:t>s</w:t>
      </w:r>
      <w:proofErr w:type="spellEnd"/>
      <w:r w:rsidR="009F448C" w:rsidRPr="004E3261">
        <w:rPr>
          <w:color w:val="0000FF"/>
        </w:rPr>
        <w:t>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  <w:t>Once the WI/SI is approved,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A6477D" w:rsidRPr="004E3261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701E2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D11EEC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61709E">
              <w:rPr>
                <w:rFonts w:ascii="Arial" w:hAnsi="Arial" w:cs="Arial"/>
                <w:b/>
                <w:bCs/>
                <w:color w:val="0000FF"/>
              </w:rPr>
              <w:t>RAN #65</w:t>
            </w:r>
            <w:r w:rsidRPr="0061709E">
              <w:rPr>
                <w:rFonts w:ascii="Arial" w:hAnsi="Arial" w:cs="Arial"/>
                <w:b/>
                <w:bCs/>
                <w:color w:val="0000FF"/>
              </w:rPr>
              <w:tab/>
              <w:t>Q4/2014</w:t>
            </w:r>
            <w:r w:rsidRPr="0061709E">
              <w:rPr>
                <w:rFonts w:ascii="Arial" w:hAnsi="Arial" w:cs="Arial"/>
                <w:b/>
                <w:bCs/>
                <w:color w:val="0000FF"/>
              </w:rPr>
              <w:tab/>
              <w:t>RAN #66</w:t>
            </w:r>
          </w:p>
        </w:tc>
      </w:tr>
      <w:tr w:rsidR="00A6477D" w:rsidRPr="0061709E" w:rsidTr="00701E2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6477D" w:rsidRPr="0061709E" w:rsidTr="00701E23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#67</w:t>
            </w:r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A6477D" w:rsidRPr="0061709E" w:rsidTr="00701E23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313F2" w:rsidRPr="0061709E" w:rsidRDefault="000313F2" w:rsidP="00ED567B">
      <w:pPr>
        <w:spacing w:after="0"/>
        <w:rPr>
          <w:rFonts w:ascii="Arial" w:hAnsi="Arial" w:cs="Arial"/>
          <w:color w:val="0000FF"/>
        </w:rPr>
      </w:pPr>
    </w:p>
    <w:p w:rsidR="00A6477D" w:rsidRPr="0061709E" w:rsidRDefault="00A6477D" w:rsidP="00A6477D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6477D" w:rsidRPr="0061709E" w:rsidTr="00701E23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6477D" w:rsidRPr="0061709E" w:rsidRDefault="00FD08E1" w:rsidP="00701E2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#68</w:t>
            </w:r>
          </w:p>
        </w:tc>
      </w:tr>
      <w:tr w:rsidR="00A6477D" w:rsidRPr="0061709E" w:rsidTr="00701E23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A6477D" w:rsidRPr="0061709E" w:rsidTr="00701E23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FD08E1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6477D" w:rsidRPr="0061709E" w:rsidRDefault="00A6477D" w:rsidP="00701E23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6477D" w:rsidRPr="0061709E" w:rsidRDefault="00FD08E1" w:rsidP="00A6477D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A6477D" w:rsidRPr="0061709E" w:rsidRDefault="00A6477D" w:rsidP="004C598D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825CCB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825CCB" w:rsidRDefault="008A76FD" w:rsidP="00A10539">
            <w:pPr>
              <w:pStyle w:val="TAH"/>
            </w:pPr>
            <w:r w:rsidRPr="00825CCB">
              <w:t>Others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Pr="00825CCB" w:rsidRDefault="00854254" w:rsidP="00A10539">
            <w:pPr>
              <w:pStyle w:val="TAC"/>
            </w:pPr>
            <w:r>
              <w:t>X</w:t>
            </w:r>
          </w:p>
        </w:tc>
      </w:tr>
      <w:tr w:rsidR="008A76FD" w:rsidRPr="00825CCB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825CCB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825CC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825CCB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825CCB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New specifications</w:t>
            </w:r>
            <w:r w:rsidR="006B4280" w:rsidRPr="00825CCB">
              <w:rPr>
                <w:sz w:val="16"/>
                <w:szCs w:val="16"/>
              </w:rPr>
              <w:t xml:space="preserve"> </w:t>
            </w:r>
            <w:r w:rsidR="00764B84" w:rsidRPr="00825CCB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1st</w:t>
            </w:r>
            <w:r w:rsidR="008A76FD" w:rsidRPr="00825CCB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825CCB">
              <w:rPr>
                <w:sz w:val="16"/>
                <w:szCs w:val="16"/>
              </w:rPr>
              <w:t>rsp</w:t>
            </w:r>
            <w:proofErr w:type="spellEnd"/>
            <w:r w:rsidR="008A76FD" w:rsidRPr="00825CCB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 xml:space="preserve">2nd </w:t>
            </w:r>
            <w:proofErr w:type="spellStart"/>
            <w:r w:rsidRPr="00825CCB">
              <w:rPr>
                <w:sz w:val="16"/>
                <w:szCs w:val="16"/>
              </w:rPr>
              <w:t>rsp</w:t>
            </w:r>
            <w:proofErr w:type="spellEnd"/>
            <w:r w:rsidRPr="00825CCB">
              <w:rPr>
                <w:sz w:val="16"/>
                <w:szCs w:val="16"/>
              </w:rPr>
              <w:t>. WG(</w:t>
            </w:r>
            <w:proofErr w:type="spellStart"/>
            <w:r w:rsidRPr="00825CCB">
              <w:rPr>
                <w:sz w:val="16"/>
                <w:szCs w:val="16"/>
              </w:rPr>
              <w:t>s</w:t>
            </w:r>
            <w:proofErr w:type="spellEnd"/>
            <w:r w:rsidRPr="00825CCB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Presented for information</w:t>
            </w:r>
            <w:r w:rsidR="009870A7" w:rsidRPr="00825CCB">
              <w:rPr>
                <w:sz w:val="16"/>
                <w:szCs w:val="16"/>
              </w:rPr>
              <w:t xml:space="preserve"> </w:t>
            </w:r>
            <w:r w:rsidRPr="00825CCB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</w:t>
            </w:r>
            <w:r w:rsidR="006B4280" w:rsidRPr="00825CCB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Study on </w:t>
            </w:r>
            <w:r w:rsidRPr="00CD72FB">
              <w:rPr>
                <w:sz w:val="16"/>
                <w:szCs w:val="16"/>
              </w:rPr>
              <w:t>Enhanced MU-MIMO and Network Assisted Interference Cancellation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CD72FB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RAN#68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57E34" w:rsidRPr="00825CCB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825CCB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825CCB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Affected existing specifications</w:t>
            </w:r>
            <w:r w:rsidR="006B4280" w:rsidRPr="00825CCB">
              <w:rPr>
                <w:sz w:val="16"/>
                <w:szCs w:val="16"/>
              </w:rPr>
              <w:t xml:space="preserve">  </w:t>
            </w:r>
            <w:r w:rsidR="00764B84" w:rsidRPr="00825CCB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Subject</w:t>
            </w:r>
            <w:r w:rsidR="00BA3A53" w:rsidRPr="00825CCB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825CCB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825CCB">
              <w:rPr>
                <w:sz w:val="16"/>
                <w:szCs w:val="16"/>
              </w:rPr>
              <w:t>Comments</w:t>
            </w: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825CCB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25CCB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proofErr w:type="spellStart"/>
      <w:r>
        <w:t>s</w:t>
      </w:r>
      <w:proofErr w:type="spellEnd"/>
      <w:r w:rsidR="005D44BE">
        <w:t>)</w:t>
      </w:r>
    </w:p>
    <w:p w:rsidR="0061709E" w:rsidRDefault="0061709E" w:rsidP="00067741">
      <w:pPr>
        <w:spacing w:after="0"/>
        <w:ind w:left="1134" w:right="-99"/>
        <w:rPr>
          <w:lang w:eastAsia="zh-CN"/>
        </w:rPr>
      </w:pPr>
    </w:p>
    <w:p w:rsidR="00067741" w:rsidRPr="0061709E" w:rsidRDefault="00D11EEC" w:rsidP="00067741">
      <w:pPr>
        <w:spacing w:after="0"/>
        <w:ind w:left="1134" w:right="-99"/>
        <w:rPr>
          <w:lang w:eastAsia="zh-CN"/>
        </w:rPr>
      </w:pPr>
      <w:r w:rsidRPr="0061709E">
        <w:rPr>
          <w:lang w:eastAsia="zh-CN"/>
        </w:rPr>
        <w:t>Pei-Kai Liao</w:t>
      </w:r>
    </w:p>
    <w:p w:rsidR="00CE6BA1" w:rsidRPr="0061709E" w:rsidRDefault="00FD08E1" w:rsidP="00067741">
      <w:pPr>
        <w:spacing w:after="0"/>
        <w:ind w:left="1134" w:right="-99"/>
        <w:rPr>
          <w:bCs/>
          <w:lang w:eastAsia="zh-CN"/>
        </w:rPr>
      </w:pPr>
      <w:r w:rsidRPr="00FD08E1">
        <w:rPr>
          <w:bCs/>
        </w:rPr>
        <w:t>Company:</w:t>
      </w:r>
      <w:r w:rsidR="0061709E">
        <w:rPr>
          <w:bCs/>
        </w:rPr>
        <w:t xml:space="preserve">  </w:t>
      </w:r>
      <w:proofErr w:type="spellStart"/>
      <w:r w:rsidRPr="00FD08E1">
        <w:rPr>
          <w:bCs/>
          <w:lang w:eastAsia="zh-CN"/>
        </w:rPr>
        <w:t>MediaTek</w:t>
      </w:r>
      <w:proofErr w:type="spellEnd"/>
    </w:p>
    <w:p w:rsidR="00CE6BA1" w:rsidRPr="004E3261" w:rsidRDefault="00FD08E1" w:rsidP="00067741">
      <w:pPr>
        <w:spacing w:after="0"/>
        <w:ind w:left="1134" w:right="-99"/>
        <w:rPr>
          <w:b/>
          <w:bCs/>
          <w:color w:val="0000FF"/>
        </w:rPr>
      </w:pPr>
      <w:r w:rsidRPr="00FD08E1">
        <w:rPr>
          <w:bCs/>
        </w:rPr>
        <w:t>Email:</w:t>
      </w:r>
      <w:r w:rsidR="0061709E">
        <w:rPr>
          <w:bCs/>
        </w:rPr>
        <w:t xml:space="preserve">       </w:t>
      </w:r>
      <w:r w:rsidRPr="00FD08E1">
        <w:rPr>
          <w:bCs/>
        </w:rPr>
        <w:t xml:space="preserve"> pk.liao@mediatek.com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61709E" w:rsidRDefault="0061709E" w:rsidP="0061709E">
      <w:pPr>
        <w:spacing w:after="0"/>
        <w:ind w:left="1134" w:right="-96"/>
      </w:pPr>
      <w:r>
        <w:t>Primary responsibility: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>. part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>. part.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825CCB" w:rsidTr="000D3DE8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825CCB" w:rsidRDefault="00557B2E" w:rsidP="004C7921">
            <w:pPr>
              <w:pStyle w:val="TAH"/>
              <w:jc w:val="left"/>
            </w:pPr>
            <w:r w:rsidRPr="00825CCB">
              <w:t>Supporting IM name</w:t>
            </w:r>
          </w:p>
        </w:tc>
      </w:tr>
      <w:tr w:rsidR="00557B2E" w:rsidRPr="00825CCB" w:rsidTr="000D3DE8">
        <w:trPr>
          <w:jc w:val="center"/>
        </w:trPr>
        <w:tc>
          <w:tcPr>
            <w:tcW w:w="6804" w:type="dxa"/>
          </w:tcPr>
          <w:p w:rsidR="00557B2E" w:rsidRPr="00825CCB" w:rsidRDefault="0071024B" w:rsidP="001C5C86">
            <w:pPr>
              <w:pStyle w:val="TAL"/>
              <w:rPr>
                <w:lang w:eastAsia="zh-CN"/>
              </w:rPr>
            </w:pPr>
            <w:proofErr w:type="spellStart"/>
            <w:r w:rsidRPr="00825CCB"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4D3C37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NTT </w:t>
            </w:r>
            <w:proofErr w:type="spellStart"/>
            <w:r>
              <w:rPr>
                <w:rFonts w:eastAsiaTheme="minorEastAsia" w:hint="eastAsia"/>
                <w:lang w:eastAsia="zh-CN"/>
              </w:rPr>
              <w:t>DoCoMo</w:t>
            </w:r>
            <w:proofErr w:type="spellEnd"/>
          </w:p>
        </w:tc>
      </w:tr>
      <w:tr w:rsidR="000D3DE8" w:rsidRPr="00825CCB" w:rsidTr="000D3DE8">
        <w:trPr>
          <w:jc w:val="center"/>
        </w:trPr>
        <w:tc>
          <w:tcPr>
            <w:tcW w:w="6804" w:type="dxa"/>
          </w:tcPr>
          <w:p w:rsidR="000D3DE8" w:rsidRPr="00BD4C8A" w:rsidRDefault="004418C1" w:rsidP="001C5C8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BD4C8A">
              <w:rPr>
                <w:rFonts w:eastAsiaTheme="minorEastAsia"/>
                <w:lang w:eastAsia="zh-CN"/>
              </w:rPr>
              <w:t>Telefónica</w:t>
            </w:r>
            <w:proofErr w:type="spellEnd"/>
          </w:p>
        </w:tc>
      </w:tr>
      <w:tr w:rsidR="00DF6008" w:rsidRPr="00825CCB" w:rsidTr="000D3DE8">
        <w:trPr>
          <w:jc w:val="center"/>
        </w:trPr>
        <w:tc>
          <w:tcPr>
            <w:tcW w:w="6804" w:type="dxa"/>
          </w:tcPr>
          <w:p w:rsidR="00DF6008" w:rsidRPr="00BD4C8A" w:rsidRDefault="00FD08E1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FD08E1">
              <w:rPr>
                <w:rFonts w:eastAsiaTheme="minorEastAsia"/>
                <w:lang w:eastAsia="zh-CN"/>
              </w:rPr>
              <w:t>CMCC</w:t>
            </w:r>
          </w:p>
        </w:tc>
      </w:tr>
      <w:tr w:rsidR="00BD4C8A" w:rsidRPr="00825CCB" w:rsidTr="000D3DE8">
        <w:trPr>
          <w:jc w:val="center"/>
        </w:trPr>
        <w:tc>
          <w:tcPr>
            <w:tcW w:w="6804" w:type="dxa"/>
          </w:tcPr>
          <w:p w:rsidR="00BD4C8A" w:rsidRPr="00BD4C8A" w:rsidRDefault="00D11EEC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854254">
              <w:rPr>
                <w:rFonts w:eastAsiaTheme="minorEastAsia"/>
                <w:lang w:eastAsia="zh-CN"/>
              </w:rPr>
              <w:t>China Unicom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053A21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KDDI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4D3C37" w:rsidRDefault="00317D69" w:rsidP="00317D6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Orange</w:t>
            </w:r>
          </w:p>
        </w:tc>
      </w:tr>
      <w:tr w:rsidR="004D3C37" w:rsidRPr="00825CCB" w:rsidTr="000D3DE8">
        <w:trPr>
          <w:jc w:val="center"/>
        </w:trPr>
        <w:tc>
          <w:tcPr>
            <w:tcW w:w="6804" w:type="dxa"/>
          </w:tcPr>
          <w:p w:rsidR="004D3C37" w:rsidRPr="004D3C37" w:rsidRDefault="00B2344E" w:rsidP="004D3C37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CHTTL</w:t>
            </w:r>
          </w:p>
        </w:tc>
      </w:tr>
      <w:tr w:rsidR="0048267C" w:rsidRPr="00825CCB" w:rsidTr="000D3DE8">
        <w:trPr>
          <w:jc w:val="center"/>
        </w:trPr>
        <w:tc>
          <w:tcPr>
            <w:tcW w:w="6804" w:type="dxa"/>
          </w:tcPr>
          <w:p w:rsidR="0048267C" w:rsidRPr="004D3C37" w:rsidRDefault="0048267C" w:rsidP="004D3C37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</w:tbl>
    <w:p w:rsidR="00067741" w:rsidRDefault="00067741" w:rsidP="004922D6"/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880" w:rsidRDefault="008C7880">
      <w:r>
        <w:separator/>
      </w:r>
    </w:p>
  </w:endnote>
  <w:endnote w:type="continuationSeparator" w:id="0">
    <w:p w:rsidR="008C7880" w:rsidRDefault="008C7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880" w:rsidRDefault="008C7880">
      <w:r>
        <w:separator/>
      </w:r>
    </w:p>
  </w:footnote>
  <w:footnote w:type="continuationSeparator" w:id="0">
    <w:p w:rsidR="008C7880" w:rsidRDefault="008C78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C1681A"/>
    <w:multiLevelType w:val="hybridMultilevel"/>
    <w:tmpl w:val="E898BB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CF2636A"/>
    <w:multiLevelType w:val="hybridMultilevel"/>
    <w:tmpl w:val="6DA61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11A3480"/>
    <w:multiLevelType w:val="hybridMultilevel"/>
    <w:tmpl w:val="C42A2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D7A"/>
    <w:rsid w:val="00016FFC"/>
    <w:rsid w:val="000205C5"/>
    <w:rsid w:val="000313F2"/>
    <w:rsid w:val="00037C06"/>
    <w:rsid w:val="00052BF8"/>
    <w:rsid w:val="00053A21"/>
    <w:rsid w:val="00057116"/>
    <w:rsid w:val="00060D30"/>
    <w:rsid w:val="00067741"/>
    <w:rsid w:val="00071740"/>
    <w:rsid w:val="00072E8A"/>
    <w:rsid w:val="00087CBC"/>
    <w:rsid w:val="000B0519"/>
    <w:rsid w:val="000B2810"/>
    <w:rsid w:val="000B4635"/>
    <w:rsid w:val="000B61FD"/>
    <w:rsid w:val="000C3158"/>
    <w:rsid w:val="000D1466"/>
    <w:rsid w:val="000D3DE8"/>
    <w:rsid w:val="000D65F1"/>
    <w:rsid w:val="000E40F4"/>
    <w:rsid w:val="000E55AD"/>
    <w:rsid w:val="00125DA2"/>
    <w:rsid w:val="00150B0E"/>
    <w:rsid w:val="00154E87"/>
    <w:rsid w:val="00184B5E"/>
    <w:rsid w:val="001A2A26"/>
    <w:rsid w:val="001C5C86"/>
    <w:rsid w:val="001F6F94"/>
    <w:rsid w:val="002000C2"/>
    <w:rsid w:val="00221445"/>
    <w:rsid w:val="00233AC3"/>
    <w:rsid w:val="002474FA"/>
    <w:rsid w:val="0024786B"/>
    <w:rsid w:val="00262C4D"/>
    <w:rsid w:val="00262D75"/>
    <w:rsid w:val="002C6F14"/>
    <w:rsid w:val="002D4462"/>
    <w:rsid w:val="002E7A9E"/>
    <w:rsid w:val="00317D69"/>
    <w:rsid w:val="003205AD"/>
    <w:rsid w:val="0032747D"/>
    <w:rsid w:val="00335FB2"/>
    <w:rsid w:val="003360AB"/>
    <w:rsid w:val="00344158"/>
    <w:rsid w:val="00366870"/>
    <w:rsid w:val="0039108A"/>
    <w:rsid w:val="003956F4"/>
    <w:rsid w:val="003967F0"/>
    <w:rsid w:val="003A1EB0"/>
    <w:rsid w:val="003C6DA6"/>
    <w:rsid w:val="003E2436"/>
    <w:rsid w:val="003F268E"/>
    <w:rsid w:val="003F7B3D"/>
    <w:rsid w:val="0043745F"/>
    <w:rsid w:val="0044029F"/>
    <w:rsid w:val="004418C1"/>
    <w:rsid w:val="004527E5"/>
    <w:rsid w:val="0048267C"/>
    <w:rsid w:val="004876B9"/>
    <w:rsid w:val="004922D6"/>
    <w:rsid w:val="00493A79"/>
    <w:rsid w:val="004A6A60"/>
    <w:rsid w:val="004B4C23"/>
    <w:rsid w:val="004B55F3"/>
    <w:rsid w:val="004C598D"/>
    <w:rsid w:val="004C7921"/>
    <w:rsid w:val="004D3C37"/>
    <w:rsid w:val="004E3261"/>
    <w:rsid w:val="004E6F8A"/>
    <w:rsid w:val="00503682"/>
    <w:rsid w:val="00512A90"/>
    <w:rsid w:val="005151ED"/>
    <w:rsid w:val="005573BB"/>
    <w:rsid w:val="00557B2E"/>
    <w:rsid w:val="00561267"/>
    <w:rsid w:val="00590087"/>
    <w:rsid w:val="005C4449"/>
    <w:rsid w:val="005C4F58"/>
    <w:rsid w:val="005D3FEC"/>
    <w:rsid w:val="005D44BE"/>
    <w:rsid w:val="005F181D"/>
    <w:rsid w:val="005F53DD"/>
    <w:rsid w:val="00611EC4"/>
    <w:rsid w:val="0061709E"/>
    <w:rsid w:val="00620B3F"/>
    <w:rsid w:val="00637BAB"/>
    <w:rsid w:val="006418C6"/>
    <w:rsid w:val="006515C6"/>
    <w:rsid w:val="00654893"/>
    <w:rsid w:val="006601CA"/>
    <w:rsid w:val="00671BBB"/>
    <w:rsid w:val="00682237"/>
    <w:rsid w:val="006A219A"/>
    <w:rsid w:val="006A267D"/>
    <w:rsid w:val="006B4280"/>
    <w:rsid w:val="006B4E82"/>
    <w:rsid w:val="006C5412"/>
    <w:rsid w:val="006D4652"/>
    <w:rsid w:val="00707673"/>
    <w:rsid w:val="0071024B"/>
    <w:rsid w:val="007478E9"/>
    <w:rsid w:val="0075252A"/>
    <w:rsid w:val="0075798B"/>
    <w:rsid w:val="00764B84"/>
    <w:rsid w:val="0078034D"/>
    <w:rsid w:val="00790BCC"/>
    <w:rsid w:val="007974F5"/>
    <w:rsid w:val="007B0F49"/>
    <w:rsid w:val="007C7E14"/>
    <w:rsid w:val="007F7421"/>
    <w:rsid w:val="00825CCB"/>
    <w:rsid w:val="00830800"/>
    <w:rsid w:val="00833BC0"/>
    <w:rsid w:val="008347D8"/>
    <w:rsid w:val="00846F66"/>
    <w:rsid w:val="00847095"/>
    <w:rsid w:val="00854254"/>
    <w:rsid w:val="00857E34"/>
    <w:rsid w:val="008602F8"/>
    <w:rsid w:val="0088222A"/>
    <w:rsid w:val="0088744E"/>
    <w:rsid w:val="008A3F66"/>
    <w:rsid w:val="008A76FD"/>
    <w:rsid w:val="008B06AA"/>
    <w:rsid w:val="008B2D09"/>
    <w:rsid w:val="008B7251"/>
    <w:rsid w:val="008C537F"/>
    <w:rsid w:val="008C6792"/>
    <w:rsid w:val="008C7880"/>
    <w:rsid w:val="008D658B"/>
    <w:rsid w:val="008F7850"/>
    <w:rsid w:val="009021FB"/>
    <w:rsid w:val="009152DF"/>
    <w:rsid w:val="00925987"/>
    <w:rsid w:val="009437A2"/>
    <w:rsid w:val="00944B28"/>
    <w:rsid w:val="009621C5"/>
    <w:rsid w:val="0097625A"/>
    <w:rsid w:val="00985B73"/>
    <w:rsid w:val="00986D94"/>
    <w:rsid w:val="009870A7"/>
    <w:rsid w:val="00996BAC"/>
    <w:rsid w:val="009A3BC4"/>
    <w:rsid w:val="009A7D8D"/>
    <w:rsid w:val="009B1936"/>
    <w:rsid w:val="009E0421"/>
    <w:rsid w:val="009E4EB5"/>
    <w:rsid w:val="009F448C"/>
    <w:rsid w:val="009F696B"/>
    <w:rsid w:val="00A10539"/>
    <w:rsid w:val="00A11234"/>
    <w:rsid w:val="00A15763"/>
    <w:rsid w:val="00A17CA3"/>
    <w:rsid w:val="00A24DEA"/>
    <w:rsid w:val="00A338A3"/>
    <w:rsid w:val="00A35A86"/>
    <w:rsid w:val="00A36378"/>
    <w:rsid w:val="00A6477D"/>
    <w:rsid w:val="00A70A67"/>
    <w:rsid w:val="00A70E1E"/>
    <w:rsid w:val="00AE25BF"/>
    <w:rsid w:val="00B03C01"/>
    <w:rsid w:val="00B078D6"/>
    <w:rsid w:val="00B2344E"/>
    <w:rsid w:val="00B3015C"/>
    <w:rsid w:val="00B95BFB"/>
    <w:rsid w:val="00BA3A53"/>
    <w:rsid w:val="00BA4095"/>
    <w:rsid w:val="00BA5B43"/>
    <w:rsid w:val="00BB7DFE"/>
    <w:rsid w:val="00BC642A"/>
    <w:rsid w:val="00BD4C8A"/>
    <w:rsid w:val="00BE1B14"/>
    <w:rsid w:val="00C06014"/>
    <w:rsid w:val="00C14D91"/>
    <w:rsid w:val="00C41F14"/>
    <w:rsid w:val="00C43D1E"/>
    <w:rsid w:val="00C50F7C"/>
    <w:rsid w:val="00C57C50"/>
    <w:rsid w:val="00C715CA"/>
    <w:rsid w:val="00C8001B"/>
    <w:rsid w:val="00C90F39"/>
    <w:rsid w:val="00CA0C7C"/>
    <w:rsid w:val="00CA22FD"/>
    <w:rsid w:val="00CD72FB"/>
    <w:rsid w:val="00CE6BA1"/>
    <w:rsid w:val="00CF5065"/>
    <w:rsid w:val="00D11EEC"/>
    <w:rsid w:val="00D33015"/>
    <w:rsid w:val="00D4039A"/>
    <w:rsid w:val="00D55B03"/>
    <w:rsid w:val="00D71F40"/>
    <w:rsid w:val="00D77416"/>
    <w:rsid w:val="00D846DD"/>
    <w:rsid w:val="00D960D3"/>
    <w:rsid w:val="00DA74F3"/>
    <w:rsid w:val="00DD58B7"/>
    <w:rsid w:val="00DE05E8"/>
    <w:rsid w:val="00DF05C7"/>
    <w:rsid w:val="00DF15BF"/>
    <w:rsid w:val="00DF39DD"/>
    <w:rsid w:val="00DF6008"/>
    <w:rsid w:val="00E033E0"/>
    <w:rsid w:val="00E0424E"/>
    <w:rsid w:val="00E13CB2"/>
    <w:rsid w:val="00E65CCA"/>
    <w:rsid w:val="00E90B85"/>
    <w:rsid w:val="00EC2397"/>
    <w:rsid w:val="00ED567B"/>
    <w:rsid w:val="00ED7A5B"/>
    <w:rsid w:val="00EE1AB4"/>
    <w:rsid w:val="00EF39A0"/>
    <w:rsid w:val="00EF4F50"/>
    <w:rsid w:val="00F109F9"/>
    <w:rsid w:val="00F136AE"/>
    <w:rsid w:val="00F13FC0"/>
    <w:rsid w:val="00F23BC4"/>
    <w:rsid w:val="00F26175"/>
    <w:rsid w:val="00F32AD8"/>
    <w:rsid w:val="00F41A27"/>
    <w:rsid w:val="00F4338D"/>
    <w:rsid w:val="00F440D3"/>
    <w:rsid w:val="00F7104F"/>
    <w:rsid w:val="00F921F1"/>
    <w:rsid w:val="00FB14F2"/>
    <w:rsid w:val="00FC0804"/>
    <w:rsid w:val="00FC3B6D"/>
    <w:rsid w:val="00FD0215"/>
    <w:rsid w:val="00FD08E1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  <w:style w:type="paragraph" w:styleId="af5">
    <w:name w:val="Revision"/>
    <w:hidden/>
    <w:uiPriority w:val="99"/>
    <w:semiHidden/>
    <w:rsid w:val="008C7880"/>
    <w:rPr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next w:val="a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2">
    <w:name w:val="heading 2"/>
    <w:basedOn w:val="1"/>
    <w:next w:val="a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rsid w:val="00262D75"/>
    <w:pPr>
      <w:widowControl w:val="0"/>
    </w:pPr>
    <w:rPr>
      <w:i/>
      <w:lang w:val="en-US"/>
    </w:rPr>
  </w:style>
  <w:style w:type="paragraph" w:styleId="a4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a"/>
    <w:rsid w:val="00262D7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262D7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a"/>
    <w:rsid w:val="00262D7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C4449"/>
    <w:pPr>
      <w:spacing w:before="180"/>
      <w:ind w:left="2693" w:hanging="2693"/>
    </w:pPr>
    <w:rPr>
      <w:b/>
      <w:bCs/>
    </w:rPr>
  </w:style>
  <w:style w:type="paragraph" w:styleId="10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0"/>
    <w:semiHidden/>
    <w:rsid w:val="005C4449"/>
    <w:pPr>
      <w:ind w:left="1418" w:hanging="1418"/>
    </w:pPr>
  </w:style>
  <w:style w:type="paragraph" w:styleId="30">
    <w:name w:val="toc 3"/>
    <w:basedOn w:val="21"/>
    <w:semiHidden/>
    <w:rsid w:val="005C4449"/>
    <w:pPr>
      <w:ind w:left="1134" w:hanging="1134"/>
    </w:pPr>
  </w:style>
  <w:style w:type="paragraph" w:styleId="21">
    <w:name w:val="toc 2"/>
    <w:basedOn w:val="10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2">
    <w:name w:val="index 2"/>
    <w:basedOn w:val="11"/>
    <w:semiHidden/>
    <w:rsid w:val="005C4449"/>
    <w:pPr>
      <w:ind w:left="284"/>
    </w:pPr>
  </w:style>
  <w:style w:type="paragraph" w:styleId="11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3">
    <w:name w:val="List Number 2"/>
    <w:basedOn w:val="ac"/>
    <w:rsid w:val="005C4449"/>
    <w:pPr>
      <w:ind w:left="851"/>
    </w:pPr>
  </w:style>
  <w:style w:type="character" w:styleId="ad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e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0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4">
    <w:name w:val="List Bullet 2"/>
    <w:basedOn w:val="af"/>
    <w:rsid w:val="005C4449"/>
    <w:pPr>
      <w:ind w:left="851"/>
    </w:pPr>
  </w:style>
  <w:style w:type="paragraph" w:styleId="31">
    <w:name w:val="List Bullet 3"/>
    <w:basedOn w:val="24"/>
    <w:rsid w:val="005C4449"/>
    <w:pPr>
      <w:ind w:left="1135"/>
    </w:pPr>
  </w:style>
  <w:style w:type="paragraph" w:styleId="ac">
    <w:name w:val="List Number"/>
    <w:basedOn w:val="af0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5">
    <w:name w:val="List 2"/>
    <w:basedOn w:val="af0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32">
    <w:name w:val="List 3"/>
    <w:basedOn w:val="25"/>
    <w:rsid w:val="005C4449"/>
    <w:pPr>
      <w:ind w:left="1135"/>
    </w:pPr>
  </w:style>
  <w:style w:type="paragraph" w:styleId="41">
    <w:name w:val="List 4"/>
    <w:basedOn w:val="32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0">
    <w:name w:val="List"/>
    <w:basedOn w:val="a"/>
    <w:rsid w:val="005C4449"/>
    <w:pPr>
      <w:ind w:left="568" w:hanging="284"/>
    </w:pPr>
  </w:style>
  <w:style w:type="paragraph" w:styleId="af">
    <w:name w:val="List Bullet"/>
    <w:basedOn w:val="af0"/>
    <w:rsid w:val="005C4449"/>
  </w:style>
  <w:style w:type="paragraph" w:styleId="42">
    <w:name w:val="List Bullet 4"/>
    <w:basedOn w:val="31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0"/>
    <w:rsid w:val="005C4449"/>
  </w:style>
  <w:style w:type="paragraph" w:customStyle="1" w:styleId="B2">
    <w:name w:val="B2"/>
    <w:basedOn w:val="25"/>
    <w:rsid w:val="005C4449"/>
  </w:style>
  <w:style w:type="paragraph" w:customStyle="1" w:styleId="B3">
    <w:name w:val="B3"/>
    <w:basedOn w:val="32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1">
    <w:name w:val="footer"/>
    <w:basedOn w:val="a4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List Paragraph"/>
    <w:basedOn w:val="a"/>
    <w:uiPriority w:val="34"/>
    <w:qFormat/>
    <w:rsid w:val="008B72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4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DynaReport/WiSpec--630046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3gpp.org/DynaReport/WiSpec--59001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293</TotalTime>
  <Pages>6</Pages>
  <Words>1801</Words>
  <Characters>11035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12811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28</cp:revision>
  <cp:lastPrinted>2000-02-29T16:31:00Z</cp:lastPrinted>
  <dcterms:created xsi:type="dcterms:W3CDTF">2014-07-04T06:52:00Z</dcterms:created>
  <dcterms:modified xsi:type="dcterms:W3CDTF">2014-09-11T14:38:00Z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